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130C" w14:textId="4FF2940A" w:rsidR="006817EF" w:rsidRPr="006817EF" w:rsidRDefault="006817EF" w:rsidP="006817EF">
      <w:pPr>
        <w:spacing w:after="0" w:line="240" w:lineRule="auto"/>
        <w:jc w:val="center"/>
        <w:rPr>
          <w:rFonts w:ascii="EucrosiaUPC" w:hAnsi="EucrosiaUPC"/>
          <w:b/>
          <w:bCs/>
          <w:color w:val="C00000"/>
          <w:sz w:val="52"/>
          <w:szCs w:val="52"/>
        </w:rPr>
      </w:pPr>
      <w:r w:rsidRPr="006817EF">
        <w:rPr>
          <w:rFonts w:ascii="EucrosiaUPC" w:hAnsi="EucrosiaUPC"/>
          <w:b/>
          <w:bCs/>
          <w:color w:val="C00000"/>
          <w:sz w:val="52"/>
          <w:szCs w:val="52"/>
          <w:cs/>
        </w:rPr>
        <w:t>บทเทศน์</w:t>
      </w:r>
      <w:r w:rsidRPr="006817EF">
        <w:rPr>
          <w:rFonts w:ascii="EucrosiaUPC" w:hAnsi="EucrosiaUPC"/>
          <w:b/>
          <w:bCs/>
          <w:color w:val="C00000"/>
          <w:sz w:val="52"/>
          <w:szCs w:val="52"/>
          <w:cs/>
        </w:rPr>
        <w:t xml:space="preserve">และข้อคิด </w:t>
      </w:r>
      <w:r w:rsidRPr="006817EF">
        <w:rPr>
          <w:rFonts w:ascii="EucrosiaUPC" w:hAnsi="EucrosiaUPC"/>
          <w:b/>
          <w:bCs/>
          <w:color w:val="C00000"/>
          <w:sz w:val="52"/>
          <w:szCs w:val="52"/>
          <w:cs/>
        </w:rPr>
        <w:t>วัน</w:t>
      </w:r>
      <w:r w:rsidRPr="006817EF">
        <w:rPr>
          <w:rFonts w:ascii="EucrosiaUPC" w:hAnsi="EucrosiaUPC"/>
          <w:b/>
          <w:bCs/>
          <w:color w:val="C00000"/>
          <w:sz w:val="52"/>
          <w:szCs w:val="52"/>
          <w:cs/>
        </w:rPr>
        <w:t>อังคาร</w:t>
      </w:r>
      <w:r w:rsidRPr="006817EF">
        <w:rPr>
          <w:rFonts w:ascii="EucrosiaUPC" w:hAnsi="EucrosiaUPC"/>
          <w:b/>
          <w:bCs/>
          <w:color w:val="C00000"/>
          <w:sz w:val="52"/>
          <w:szCs w:val="52"/>
          <w:cs/>
        </w:rPr>
        <w:t xml:space="preserve">ที่ </w:t>
      </w:r>
      <w:r w:rsidRPr="006817EF">
        <w:rPr>
          <w:rFonts w:ascii="EucrosiaUPC" w:hAnsi="EucrosiaUPC"/>
          <w:b/>
          <w:bCs/>
          <w:color w:val="C00000"/>
          <w:sz w:val="52"/>
          <w:szCs w:val="52"/>
        </w:rPr>
        <w:t xml:space="preserve">13 </w:t>
      </w:r>
      <w:r w:rsidRPr="006817EF">
        <w:rPr>
          <w:rFonts w:ascii="EucrosiaUPC" w:hAnsi="EucrosiaUPC"/>
          <w:b/>
          <w:bCs/>
          <w:color w:val="C00000"/>
          <w:sz w:val="52"/>
          <w:szCs w:val="52"/>
          <w:cs/>
        </w:rPr>
        <w:t xml:space="preserve">ตุลาคม </w:t>
      </w:r>
      <w:r w:rsidRPr="006817EF">
        <w:rPr>
          <w:rFonts w:ascii="EucrosiaUPC" w:hAnsi="EucrosiaUPC"/>
          <w:b/>
          <w:bCs/>
          <w:color w:val="C00000"/>
          <w:sz w:val="52"/>
          <w:szCs w:val="52"/>
        </w:rPr>
        <w:t>2026</w:t>
      </w:r>
    </w:p>
    <w:p w14:paraId="5A8A4E04" w14:textId="08B19742" w:rsidR="006817EF" w:rsidRDefault="006817EF" w:rsidP="006817EF">
      <w:pPr>
        <w:spacing w:after="0" w:line="240" w:lineRule="auto"/>
        <w:jc w:val="center"/>
        <w:rPr>
          <w:b/>
          <w:bCs/>
        </w:rPr>
      </w:pPr>
      <w:r w:rsidRPr="006817EF">
        <w:rPr>
          <w:rFonts w:hint="cs"/>
          <w:b/>
          <w:bCs/>
          <w:color w:val="00B050"/>
          <w:cs/>
        </w:rPr>
        <w:t xml:space="preserve">บทอ่านประจำวัน - </w:t>
      </w:r>
      <w:r w:rsidRPr="006817EF">
        <w:rPr>
          <w:b/>
          <w:bCs/>
          <w:color w:val="00B050"/>
          <w:cs/>
        </w:rPr>
        <w:t xml:space="preserve">กาลาเทีย </w:t>
      </w:r>
      <w:r w:rsidRPr="006817EF">
        <w:rPr>
          <w:b/>
          <w:bCs/>
          <w:color w:val="00B050"/>
        </w:rPr>
        <w:t xml:space="preserve">5:1-6; </w:t>
      </w:r>
      <w:r w:rsidRPr="006817EF">
        <w:rPr>
          <w:b/>
          <w:bCs/>
          <w:color w:val="00B050"/>
          <w:cs/>
        </w:rPr>
        <w:t xml:space="preserve">ลูกา </w:t>
      </w:r>
      <w:r w:rsidRPr="006817EF">
        <w:rPr>
          <w:b/>
          <w:bCs/>
          <w:color w:val="00B050"/>
        </w:rPr>
        <w:t>11:37-41</w:t>
      </w:r>
    </w:p>
    <w:p w14:paraId="515CBDE0" w14:textId="7BB6CE2B" w:rsidR="006817EF" w:rsidRDefault="003D7A84" w:rsidP="003D7A84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7920BEE" wp14:editId="1AECE63E">
            <wp:extent cx="1641912" cy="954267"/>
            <wp:effectExtent l="0" t="0" r="0" b="0"/>
            <wp:docPr id="2" name="Picture 2" descr="Galatians 5:1-6 - It is for freedom that Christ has set us free. Sta... | Bible Study 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latians 5:1-6 - It is for freedom that Christ has set us free. Sta... | Bible Study Tool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294" cy="96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</w:t>
      </w:r>
      <w:r>
        <w:rPr>
          <w:noProof/>
        </w:rPr>
        <w:drawing>
          <wp:inline distT="0" distB="0" distL="0" distR="0" wp14:anchorId="41F4F324" wp14:editId="59CF4298">
            <wp:extent cx="1430189" cy="954157"/>
            <wp:effectExtent l="0" t="0" r="0" b="0"/>
            <wp:docPr id="4" name="Picture 4" descr="Living in Freedom' — Galatians 5:1-6 (Praying with Pau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ving in Freedom' — Galatians 5:1-6 (Praying with Paul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529" cy="96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</w:t>
      </w:r>
      <w:r>
        <w:rPr>
          <w:noProof/>
        </w:rPr>
        <w:drawing>
          <wp:inline distT="0" distB="0" distL="0" distR="0" wp14:anchorId="39D80618" wp14:editId="268D7091">
            <wp:extent cx="1701122" cy="954019"/>
            <wp:effectExtent l="0" t="0" r="0" b="0"/>
            <wp:docPr id="6" name="Picture 6" descr="Luke [11:37-41] Jesus Denounces Pharisees and Lawy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uke [11:37-41] Jesus Denounces Pharisees and Lawyer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660" cy="96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07873" w14:textId="4DB65143" w:rsidR="006817EF" w:rsidRPr="006817EF" w:rsidRDefault="006817EF" w:rsidP="006817EF">
      <w:pPr>
        <w:rPr>
          <w:b/>
          <w:bCs/>
        </w:rPr>
      </w:pPr>
      <w:r w:rsidRPr="006817EF">
        <w:rPr>
          <w:b/>
          <w:bCs/>
        </w:rPr>
        <w:t>“</w:t>
      </w:r>
      <w:r w:rsidR="00CE2EBA" w:rsidRPr="00641438">
        <w:rPr>
          <w:b/>
          <w:bCs/>
          <w:color w:val="00B0F0"/>
          <w:cs/>
        </w:rPr>
        <w:t>วันนี้ร่างกายของเราอาจเป็นอิสระ แต่หัวใจของเรากำลังถูกอะไรจองจำอยู่</w:t>
      </w:r>
      <w:r w:rsidR="00CE2EBA" w:rsidRPr="00641438">
        <w:rPr>
          <w:b/>
          <w:bCs/>
          <w:color w:val="00B0F0"/>
        </w:rPr>
        <w:t>?</w:t>
      </w:r>
      <w:r w:rsidRPr="006817EF">
        <w:rPr>
          <w:b/>
          <w:bCs/>
          <w:cs/>
        </w:rPr>
        <w:t>”</w:t>
      </w:r>
    </w:p>
    <w:p w14:paraId="0DEDAA71" w14:textId="3C443CBE" w:rsidR="006817EF" w:rsidRPr="006817EF" w:rsidRDefault="006817EF" w:rsidP="006817EF">
      <w:pPr>
        <w:rPr>
          <w:color w:val="C45911" w:themeColor="accent2" w:themeShade="BF"/>
        </w:rPr>
      </w:pPr>
      <w:r w:rsidRPr="006817EF">
        <w:rPr>
          <w:color w:val="C45911" w:themeColor="accent2" w:themeShade="BF"/>
          <w:cs/>
        </w:rPr>
        <w:t>ชายคนหนึ่งได้รับมอบหมายให้เตรียมถ้วยกาแฟต้อนรับแขกคนสำคัญ เขาจึงขัดถ้วยด้านนอกอย่างดีจนเป็นเงาวับ แล้ววางไว้ใต้แสงไฟอย่างภาคภูมิใจ</w:t>
      </w:r>
      <w:r w:rsidR="003D7A84" w:rsidRPr="003D7A84">
        <w:rPr>
          <w:rFonts w:hint="cs"/>
          <w:color w:val="C45911" w:themeColor="accent2" w:themeShade="BF"/>
          <w:cs/>
        </w:rPr>
        <w:t xml:space="preserve"> </w:t>
      </w:r>
      <w:r w:rsidRPr="006817EF">
        <w:rPr>
          <w:color w:val="C45911" w:themeColor="accent2" w:themeShade="BF"/>
          <w:cs/>
        </w:rPr>
        <w:t>เมื่อแขกยกถ้วยขึ้นดื่ม กลับได้กลิ่นเหม็น เพราะด้านในยังมีคราบกาแฟเก่าติดอยู่เต็มไปหมด</w:t>
      </w:r>
      <w:r w:rsidR="003D7A84" w:rsidRPr="003D7A84">
        <w:rPr>
          <w:rFonts w:hint="cs"/>
          <w:color w:val="C45911" w:themeColor="accent2" w:themeShade="BF"/>
          <w:cs/>
        </w:rPr>
        <w:t xml:space="preserve"> </w:t>
      </w:r>
      <w:r w:rsidRPr="006817EF">
        <w:rPr>
          <w:color w:val="C45911" w:themeColor="accent2" w:themeShade="BF"/>
          <w:cs/>
        </w:rPr>
        <w:t>ชายคนนั้นรีบแก้ตัวว่า</w:t>
      </w:r>
      <w:r w:rsidR="003D7A84" w:rsidRPr="003D7A84">
        <w:rPr>
          <w:rFonts w:hint="cs"/>
          <w:color w:val="C45911" w:themeColor="accent2" w:themeShade="BF"/>
          <w:cs/>
        </w:rPr>
        <w:t xml:space="preserve"> </w:t>
      </w:r>
      <w:r w:rsidRPr="006817EF">
        <w:rPr>
          <w:color w:val="C45911" w:themeColor="accent2" w:themeShade="BF"/>
        </w:rPr>
        <w:t>“</w:t>
      </w:r>
      <w:r w:rsidRPr="006817EF">
        <w:rPr>
          <w:color w:val="C45911" w:themeColor="accent2" w:themeShade="BF"/>
          <w:cs/>
        </w:rPr>
        <w:t>แต่ดูด้านนอกสิครับ สะอาดและสวยมาก!”</w:t>
      </w:r>
      <w:r w:rsidR="003D7A84" w:rsidRPr="003D7A84">
        <w:rPr>
          <w:rFonts w:hint="cs"/>
          <w:color w:val="C45911" w:themeColor="accent2" w:themeShade="BF"/>
          <w:cs/>
        </w:rPr>
        <w:t xml:space="preserve"> </w:t>
      </w:r>
      <w:r w:rsidRPr="006817EF">
        <w:rPr>
          <w:color w:val="C45911" w:themeColor="accent2" w:themeShade="BF"/>
          <w:cs/>
        </w:rPr>
        <w:t>แขกจึงตอบว่า</w:t>
      </w:r>
      <w:r w:rsidR="003D7A84" w:rsidRPr="003D7A84">
        <w:rPr>
          <w:rFonts w:hint="cs"/>
          <w:color w:val="C45911" w:themeColor="accent2" w:themeShade="BF"/>
          <w:cs/>
        </w:rPr>
        <w:t xml:space="preserve"> </w:t>
      </w:r>
      <w:r w:rsidRPr="006817EF">
        <w:rPr>
          <w:color w:val="C45911" w:themeColor="accent2" w:themeShade="BF"/>
        </w:rPr>
        <w:t>“</w:t>
      </w:r>
      <w:r w:rsidRPr="006817EF">
        <w:rPr>
          <w:color w:val="C45911" w:themeColor="accent2" w:themeShade="BF"/>
          <w:cs/>
        </w:rPr>
        <w:t>ผมไม่ได้ดื่มกาแฟจากด้านนอกของถ้วยนี่ครับ!”</w:t>
      </w:r>
    </w:p>
    <w:p w14:paraId="71B06340" w14:textId="1C4A8E77" w:rsidR="006817EF" w:rsidRPr="006817EF" w:rsidRDefault="006817EF" w:rsidP="00B07B12">
      <w:pPr>
        <w:spacing w:after="0"/>
      </w:pPr>
      <w:r w:rsidRPr="006817EF">
        <w:rPr>
          <w:cs/>
        </w:rPr>
        <w:t>บางครั้งชีวิตของเราก็เป็นเช่นนั้น เราทุ่มเทขัดถู “ด้านนอก” เพื่อให้คนเห็นว่าเราเป็นคนดี เป็นคนเคร่งศาสนา เป็นคนมีเกียรติ แต่สิ่งที่พระเจ้าทรงสนพระทัยมากที่สุด คือสิ่งที่อยู่ “ภายในถ้วย” นั่นคือหัวใจของเรา</w:t>
      </w:r>
    </w:p>
    <w:p w14:paraId="401D9E2C" w14:textId="1AF6F11C" w:rsidR="006817EF" w:rsidRPr="006817EF" w:rsidRDefault="006817EF" w:rsidP="00B07B12">
      <w:pPr>
        <w:spacing w:after="0"/>
        <w:rPr>
          <w:color w:val="833C0B" w:themeColor="accent2" w:themeShade="80"/>
        </w:rPr>
      </w:pPr>
      <w:r w:rsidRPr="006817EF">
        <w:rPr>
          <w:cs/>
        </w:rPr>
        <w:t>วันนี้นักบุญเปาโลกล่าวว่า</w:t>
      </w:r>
      <w:r w:rsidR="00B07B12">
        <w:rPr>
          <w:rFonts w:hint="cs"/>
          <w:cs/>
        </w:rPr>
        <w:t xml:space="preserve"> </w:t>
      </w:r>
      <w:r w:rsidRPr="006817EF">
        <w:t>“</w:t>
      </w:r>
      <w:r w:rsidRPr="006817EF">
        <w:rPr>
          <w:cs/>
        </w:rPr>
        <w:t>พระ</w:t>
      </w:r>
      <w:r w:rsidR="00B07B12">
        <w:rPr>
          <w:rFonts w:hint="cs"/>
          <w:cs/>
        </w:rPr>
        <w:t>เยซู</w:t>
      </w:r>
      <w:r w:rsidRPr="006817EF">
        <w:rPr>
          <w:cs/>
        </w:rPr>
        <w:t>คริสตเจ้าทรงปลดปล่อยเราให้เป็นอิสระแล้ว จงยืนหยัดมั่นคงเถิด อย่ายอมเข้าเทียมแอกเป็นทาสอีก”</w:t>
      </w:r>
      <w:r w:rsidR="00B07B12">
        <w:rPr>
          <w:rFonts w:hint="cs"/>
          <w:cs/>
        </w:rPr>
        <w:t xml:space="preserve"> </w:t>
      </w:r>
      <w:r w:rsidRPr="006817EF">
        <w:rPr>
          <w:cs/>
        </w:rPr>
        <w:t>ส่วนพระเยซูเจ้าตรัสกับชาวฟาริสีว่า</w:t>
      </w:r>
      <w:r w:rsidRPr="006817EF">
        <w:t>“</w:t>
      </w:r>
      <w:r w:rsidRPr="006817EF">
        <w:rPr>
          <w:cs/>
        </w:rPr>
        <w:t>ท่านชำระถ้วยชามเพียงด้านนอก แต่ภายในของท่านเต็มไปด้วยการข่มเหงและความชั่วร้าย”</w:t>
      </w:r>
      <w:r w:rsidR="00B07B12">
        <w:rPr>
          <w:rFonts w:hint="cs"/>
          <w:cs/>
        </w:rPr>
        <w:t xml:space="preserve"> </w:t>
      </w:r>
      <w:r w:rsidRPr="006817EF">
        <w:rPr>
          <w:cs/>
        </w:rPr>
        <w:t>บทอ่านทั้งสองดูเหมือนกล่าวถึงคนละเรื่อง บทหนึ่งพูดเรื่องการเข้าสุหนัต อีกบทหนึ่งพูดเรื่องการล้างมือก่อนรับประทานอาหาร แต่แท้จริงแล้วทั้งสองบทกำลังถามคำถามเดียวกันว่า</w:t>
      </w:r>
      <w:r w:rsidR="00B07B12">
        <w:rPr>
          <w:rFonts w:hint="cs"/>
          <w:cs/>
        </w:rPr>
        <w:t xml:space="preserve"> </w:t>
      </w:r>
      <w:r w:rsidRPr="006817EF">
        <w:rPr>
          <w:b/>
          <w:bCs/>
          <w:color w:val="833C0B" w:themeColor="accent2" w:themeShade="80"/>
          <w:cs/>
        </w:rPr>
        <w:t>ความศักดิ์สิทธิ์ของเราอยู่ที่เปลือกภายนอก หรือเกิดจากหัวใจที่รักอย่างแท้จริง</w:t>
      </w:r>
      <w:r w:rsidRPr="006817EF">
        <w:rPr>
          <w:b/>
          <w:bCs/>
          <w:color w:val="833C0B" w:themeColor="accent2" w:themeShade="80"/>
        </w:rPr>
        <w:t>?</w:t>
      </w:r>
    </w:p>
    <w:p w14:paraId="4B49DCC5" w14:textId="77777777" w:rsidR="006817EF" w:rsidRPr="006817EF" w:rsidRDefault="006817EF" w:rsidP="006817EF">
      <w:pPr>
        <w:rPr>
          <w:b/>
          <w:bCs/>
          <w:u w:val="single"/>
        </w:rPr>
      </w:pPr>
      <w:r w:rsidRPr="006817EF">
        <w:rPr>
          <w:b/>
          <w:bCs/>
          <w:color w:val="0070C0"/>
          <w:u w:val="single"/>
          <w:cs/>
        </w:rPr>
        <w:t>อิสรภาพที่อาจถูกเปลี่ยนเป็นแอก</w:t>
      </w:r>
    </w:p>
    <w:p w14:paraId="6BA742C9" w14:textId="77777777" w:rsidR="006817EF" w:rsidRPr="006817EF" w:rsidRDefault="006817EF" w:rsidP="00B07B12">
      <w:pPr>
        <w:spacing w:after="0" w:line="240" w:lineRule="auto"/>
      </w:pPr>
      <w:r w:rsidRPr="006817EF">
        <w:rPr>
          <w:cs/>
        </w:rPr>
        <w:t>ปัญหาในพระ</w:t>
      </w:r>
      <w:proofErr w:type="spellStart"/>
      <w:r w:rsidRPr="006817EF">
        <w:rPr>
          <w:cs/>
        </w:rPr>
        <w:t>ศา</w:t>
      </w:r>
      <w:proofErr w:type="spellEnd"/>
      <w:r w:rsidRPr="006817EF">
        <w:rPr>
          <w:cs/>
        </w:rPr>
        <w:t xml:space="preserve">สนจักรกาลาเทียคือ </w:t>
      </w:r>
      <w:proofErr w:type="spellStart"/>
      <w:r w:rsidRPr="006817EF">
        <w:rPr>
          <w:cs/>
        </w:rPr>
        <w:t>คร</w:t>
      </w:r>
      <w:proofErr w:type="spellEnd"/>
      <w:r w:rsidRPr="006817EF">
        <w:rPr>
          <w:cs/>
        </w:rPr>
        <w:t>ิสตชนบางกลุ่มยืนยันว่า ผู้ที่มิใช่ชาว</w:t>
      </w:r>
      <w:proofErr w:type="spellStart"/>
      <w:r w:rsidRPr="006817EF">
        <w:rPr>
          <w:cs/>
        </w:rPr>
        <w:t>ยิ</w:t>
      </w:r>
      <w:proofErr w:type="spellEnd"/>
      <w:r w:rsidRPr="006817EF">
        <w:rPr>
          <w:cs/>
        </w:rPr>
        <w:t>วจะรอดไม่ได้ หากไม่เข้าสุหนัตและปฏิบัติตามธรรมบัญญัติของชาวยิวเสียก่อน</w:t>
      </w:r>
    </w:p>
    <w:p w14:paraId="2ECDCD2F" w14:textId="344F73CC" w:rsidR="006817EF" w:rsidRPr="006817EF" w:rsidRDefault="006817EF" w:rsidP="00B07B12">
      <w:pPr>
        <w:spacing w:after="0" w:line="240" w:lineRule="auto"/>
      </w:pPr>
      <w:r w:rsidRPr="006817EF">
        <w:rPr>
          <w:cs/>
        </w:rPr>
        <w:t>นักบุญเปา</w:t>
      </w:r>
      <w:proofErr w:type="spellStart"/>
      <w:r w:rsidRPr="006817EF">
        <w:rPr>
          <w:cs/>
        </w:rPr>
        <w:t>โล</w:t>
      </w:r>
      <w:proofErr w:type="spellEnd"/>
      <w:r w:rsidRPr="006817EF">
        <w:rPr>
          <w:cs/>
        </w:rPr>
        <w:t>จึงกล่าวอย่างหนักแน่นว่า ถ้าเราคิดว่าพิธีภายนอกเป็นสิ่งที่ซื้อความรอดให้เราได้ เท่ากับเรากำลังปฏิเสธพระ</w:t>
      </w:r>
      <w:proofErr w:type="spellStart"/>
      <w:r w:rsidRPr="006817EF">
        <w:rPr>
          <w:cs/>
        </w:rPr>
        <w:t>หรรษ</w:t>
      </w:r>
      <w:proofErr w:type="spellEnd"/>
      <w:r w:rsidRPr="006817EF">
        <w:rPr>
          <w:cs/>
        </w:rPr>
        <w:t>ทานของพระ</w:t>
      </w:r>
      <w:r w:rsidR="00B07B12">
        <w:rPr>
          <w:rFonts w:hint="cs"/>
          <w:cs/>
        </w:rPr>
        <w:t>เยซู</w:t>
      </w:r>
      <w:r w:rsidRPr="006817EF">
        <w:rPr>
          <w:cs/>
        </w:rPr>
        <w:t>คริสตเจ้า เพราะความรอดไม่ใช่</w:t>
      </w:r>
      <w:r w:rsidRPr="006817EF">
        <w:rPr>
          <w:cs/>
        </w:rPr>
        <w:lastRenderedPageBreak/>
        <w:t>รางวัลสำหรับคนที่ทำตามระเบียบได้ครบถ้วน แต่เป็นของขวัญที่พระเจ้าประทานแก่ผู้มีความเชื่อ</w:t>
      </w:r>
      <w:r w:rsidR="00B07B12">
        <w:rPr>
          <w:rFonts w:hint="cs"/>
          <w:cs/>
        </w:rPr>
        <w:t xml:space="preserve"> </w:t>
      </w:r>
      <w:r w:rsidRPr="006817EF">
        <w:rPr>
          <w:cs/>
        </w:rPr>
        <w:t>อย่างไรก็ตาม นักบุญเปา</w:t>
      </w:r>
      <w:proofErr w:type="spellStart"/>
      <w:r w:rsidRPr="006817EF">
        <w:rPr>
          <w:cs/>
        </w:rPr>
        <w:t>โล</w:t>
      </w:r>
      <w:proofErr w:type="spellEnd"/>
      <w:r w:rsidRPr="006817EF">
        <w:rPr>
          <w:cs/>
        </w:rPr>
        <w:t xml:space="preserve">ไม่ได้สอนว่า </w:t>
      </w:r>
      <w:r w:rsidRPr="006817EF">
        <w:rPr>
          <w:b/>
          <w:bCs/>
          <w:cs/>
        </w:rPr>
        <w:t>เมื่อเป็นอิสระแล้ว เราจะทำอะไรก็ได้</w:t>
      </w:r>
      <w:r w:rsidRPr="006817EF">
        <w:rPr>
          <w:cs/>
        </w:rPr>
        <w:t xml:space="preserve"> ท่านสรุปด้วยถ้อยคำที่งดงามที่สุดประโยคหนึ่งว่า</w:t>
      </w:r>
      <w:r w:rsidR="00B07B12">
        <w:rPr>
          <w:rFonts w:hint="cs"/>
          <w:cs/>
        </w:rPr>
        <w:t xml:space="preserve"> </w:t>
      </w:r>
      <w:r w:rsidRPr="006817EF">
        <w:t>“</w:t>
      </w:r>
      <w:r w:rsidRPr="006817EF">
        <w:rPr>
          <w:b/>
          <w:bCs/>
          <w:color w:val="C45911" w:themeColor="accent2" w:themeShade="BF"/>
          <w:cs/>
        </w:rPr>
        <w:t>สิ่งที่สำคัญคือความเชื่อซึ่งแสดงออกเป็นการกระทำด้วยความรัก</w:t>
      </w:r>
      <w:r w:rsidRPr="006817EF">
        <w:rPr>
          <w:cs/>
        </w:rPr>
        <w:t>”</w:t>
      </w:r>
    </w:p>
    <w:p w14:paraId="28456110" w14:textId="77777777" w:rsidR="006817EF" w:rsidRPr="006817EF" w:rsidRDefault="006817EF" w:rsidP="00B07B12">
      <w:pPr>
        <w:spacing w:after="0" w:line="240" w:lineRule="auto"/>
        <w:rPr>
          <w:color w:val="833C0B" w:themeColor="accent2" w:themeShade="80"/>
        </w:rPr>
      </w:pPr>
      <w:r w:rsidRPr="006817EF">
        <w:rPr>
          <w:cs/>
        </w:rPr>
        <w:t>ในภาษากรีก คำว่า “</w:t>
      </w:r>
      <w:r w:rsidRPr="006817EF">
        <w:rPr>
          <w:b/>
          <w:bCs/>
          <w:cs/>
        </w:rPr>
        <w:t>แสดงออกเป็นการกระทำ</w:t>
      </w:r>
      <w:r w:rsidRPr="006817EF">
        <w:rPr>
          <w:cs/>
        </w:rPr>
        <w:t>” มีความหมายถึง</w:t>
      </w:r>
      <w:r w:rsidRPr="006817EF">
        <w:rPr>
          <w:i/>
          <w:iCs/>
          <w:cs/>
        </w:rPr>
        <w:t>พลังที่กำลังทำงานอยู่ภายใน</w:t>
      </w:r>
      <w:r w:rsidRPr="006817EF">
        <w:rPr>
          <w:cs/>
        </w:rPr>
        <w:t xml:space="preserve"> </w:t>
      </w:r>
      <w:r w:rsidRPr="006817EF">
        <w:rPr>
          <w:color w:val="833C0B" w:themeColor="accent2" w:themeShade="80"/>
          <w:cs/>
        </w:rPr>
        <w:t>ความเชื่อแท้จึงไม่ใช่เพียงความคิดในศีรษะหรือคำประกาศจากริมฝีปาก แต่เป็นพลังที่ผลักดันให้เรารัก รับใช้ ให้อภัย และเสียสละ</w:t>
      </w:r>
    </w:p>
    <w:p w14:paraId="08A96640" w14:textId="77777777" w:rsidR="006817EF" w:rsidRPr="006817EF" w:rsidRDefault="006817EF" w:rsidP="00B07B12">
      <w:pPr>
        <w:spacing w:after="0" w:line="240" w:lineRule="auto"/>
      </w:pPr>
      <w:r w:rsidRPr="006817EF">
        <w:rPr>
          <w:cs/>
        </w:rPr>
        <w:t>ถ้าเราอ้างว่าเชื่อพระเจ้า แต่ยังดูหมิ่นผู้อื่น เกลียดชังคนเห็นต่าง เอาเปรียบคนอ่อนแอ หรือไม่สนใจความทุกข์ของเพื่อนมนุษย์ ความเชื่อนั้นก็ยังไม่ได้ “ทำงานผ่านความรัก”</w:t>
      </w:r>
    </w:p>
    <w:p w14:paraId="3646D683" w14:textId="77777777" w:rsidR="00602232" w:rsidRDefault="00602232" w:rsidP="006817EF">
      <w:pPr>
        <w:rPr>
          <w:b/>
          <w:bCs/>
          <w:color w:val="0070C0"/>
          <w:u w:val="single"/>
        </w:rPr>
      </w:pPr>
    </w:p>
    <w:p w14:paraId="65C46B02" w14:textId="19503D28" w:rsidR="006817EF" w:rsidRPr="006817EF" w:rsidRDefault="006817EF" w:rsidP="006817EF">
      <w:pPr>
        <w:rPr>
          <w:b/>
          <w:bCs/>
          <w:color w:val="0070C0"/>
          <w:u w:val="single"/>
        </w:rPr>
      </w:pPr>
      <w:r w:rsidRPr="006817EF">
        <w:rPr>
          <w:b/>
          <w:bCs/>
          <w:color w:val="0070C0"/>
          <w:u w:val="single"/>
          <w:cs/>
        </w:rPr>
        <w:t>ล้างมือแล้ว แต่อาจยังไม่ได้ล้าง</w:t>
      </w:r>
      <w:r w:rsidR="00B07B12" w:rsidRPr="00B07B12">
        <w:rPr>
          <w:rFonts w:hint="cs"/>
          <w:b/>
          <w:bCs/>
          <w:color w:val="0070C0"/>
          <w:u w:val="single"/>
          <w:cs/>
        </w:rPr>
        <w:t>หัว</w:t>
      </w:r>
      <w:r w:rsidRPr="006817EF">
        <w:rPr>
          <w:b/>
          <w:bCs/>
          <w:color w:val="0070C0"/>
          <w:u w:val="single"/>
          <w:cs/>
        </w:rPr>
        <w:t>ใจ</w:t>
      </w:r>
    </w:p>
    <w:p w14:paraId="2262763D" w14:textId="6A35DC10" w:rsidR="006817EF" w:rsidRPr="006817EF" w:rsidRDefault="006817EF" w:rsidP="00602232">
      <w:pPr>
        <w:spacing w:after="0" w:line="240" w:lineRule="auto"/>
        <w:rPr>
          <w:i/>
          <w:iCs/>
          <w:color w:val="BF8F00" w:themeColor="accent4" w:themeShade="BF"/>
        </w:rPr>
      </w:pPr>
      <w:r w:rsidRPr="006817EF">
        <w:rPr>
          <w:cs/>
        </w:rPr>
        <w:t>ในพระวรสาร ชาวฟาริสีประหลาดใจที่พระเยซูเจ้าไม่ทรงล้างพระหัตถ์ก่อนเสวยอาหาร เรื่องนี้ไม่ใช่เรื่องสุขอนามัย แต่เป็นการชำระตามพิธีกรรม เพื่อแสดงว่าตนสะอาดตามกฎศาสนา</w:t>
      </w:r>
      <w:r w:rsidR="00602232">
        <w:rPr>
          <w:rFonts w:hint="cs"/>
          <w:cs/>
        </w:rPr>
        <w:t xml:space="preserve"> </w:t>
      </w:r>
      <w:r w:rsidRPr="006817EF">
        <w:rPr>
          <w:cs/>
        </w:rPr>
        <w:t xml:space="preserve">พระเยซูเจ้าไม่ได้ทรงตำหนิความสะอาดหรือประเพณีที่ดี </w:t>
      </w:r>
      <w:r w:rsidRPr="006817EF">
        <w:rPr>
          <w:i/>
          <w:iCs/>
          <w:color w:val="BF8F00" w:themeColor="accent4" w:themeShade="BF"/>
          <w:cs/>
        </w:rPr>
        <w:t>แต่ทรงตำหนิความเข้าใจผิดว่า เมื่อภายนอกถูกต้องแล้ว ภายในจะดีไปเอง</w:t>
      </w:r>
    </w:p>
    <w:p w14:paraId="365EB8B5" w14:textId="77777777" w:rsidR="006817EF" w:rsidRPr="006817EF" w:rsidRDefault="006817EF" w:rsidP="00602232">
      <w:pPr>
        <w:spacing w:after="0" w:line="240" w:lineRule="auto"/>
        <w:rPr>
          <w:i/>
          <w:iCs/>
          <w:color w:val="C45911" w:themeColor="accent2" w:themeShade="BF"/>
        </w:rPr>
      </w:pPr>
      <w:r w:rsidRPr="006817EF">
        <w:rPr>
          <w:i/>
          <w:iCs/>
          <w:color w:val="C45911" w:themeColor="accent2" w:themeShade="BF"/>
          <w:cs/>
        </w:rPr>
        <w:t>เราอาจมาวัดทุกวัน แต่ไม่เคยกลับไปคืนดีกับคนในครอบครัว</w:t>
      </w:r>
      <w:r w:rsidRPr="006817EF">
        <w:rPr>
          <w:i/>
          <w:iCs/>
          <w:color w:val="C45911" w:themeColor="accent2" w:themeShade="BF"/>
        </w:rPr>
        <w:br/>
      </w:r>
      <w:r w:rsidRPr="006817EF">
        <w:rPr>
          <w:i/>
          <w:iCs/>
          <w:color w:val="C45911" w:themeColor="accent2" w:themeShade="BF"/>
          <w:cs/>
        </w:rPr>
        <w:t>เราอาจสวดสายประคำทุกวัน แต่ยังนินทาและทำลายชื่อเสียงผู้อื่น</w:t>
      </w:r>
      <w:r w:rsidRPr="006817EF">
        <w:rPr>
          <w:i/>
          <w:iCs/>
          <w:color w:val="C45911" w:themeColor="accent2" w:themeShade="BF"/>
        </w:rPr>
        <w:br/>
      </w:r>
      <w:r w:rsidRPr="006817EF">
        <w:rPr>
          <w:i/>
          <w:iCs/>
          <w:color w:val="C45911" w:themeColor="accent2" w:themeShade="BF"/>
          <w:cs/>
        </w:rPr>
        <w:t>เราอาจบริจาคเงินต่อหน้าคนมากมาย แต่ปฏิบัติต่อพนักงานอย่างไร้ศักดิ์ศรี</w:t>
      </w:r>
      <w:r w:rsidRPr="006817EF">
        <w:rPr>
          <w:i/>
          <w:iCs/>
          <w:color w:val="C45911" w:themeColor="accent2" w:themeShade="BF"/>
        </w:rPr>
        <w:br/>
      </w:r>
      <w:r w:rsidRPr="006817EF">
        <w:rPr>
          <w:i/>
          <w:iCs/>
          <w:color w:val="C45911" w:themeColor="accent2" w:themeShade="BF"/>
          <w:cs/>
        </w:rPr>
        <w:t>เราอาจแต่งกายเรียบร้อยในวัด แต่หัวใจเต็มไปด้วยการเปรียบเทียบ อิจฉา และตัดสิน</w:t>
      </w:r>
    </w:p>
    <w:p w14:paraId="4F2E765F" w14:textId="4E421570" w:rsidR="006817EF" w:rsidRPr="006817EF" w:rsidRDefault="006817EF" w:rsidP="00602232">
      <w:pPr>
        <w:spacing w:after="0" w:line="240" w:lineRule="auto"/>
      </w:pPr>
      <w:r w:rsidRPr="006817EF">
        <w:rPr>
          <w:cs/>
        </w:rPr>
        <w:t>พระเยซูเจ้าจึงตรัสว่า “จงให้สิ่งที่อยู่ภายในเป็นทาน</w:t>
      </w:r>
      <w:r w:rsidR="00602232">
        <w:rPr>
          <w:rFonts w:hint="cs"/>
          <w:cs/>
        </w:rPr>
        <w:t>ให้ผู้อื่น</w:t>
      </w:r>
      <w:r w:rsidRPr="006817EF">
        <w:rPr>
          <w:cs/>
        </w:rPr>
        <w:t>” หรืออาจเข้าใจได้ว่า จงมอบสิ่งที่มีอยู่แก่คนยากจน แล้วทุกสิ่งจะสะอาด</w:t>
      </w:r>
      <w:r w:rsidR="00602232">
        <w:rPr>
          <w:rFonts w:hint="cs"/>
          <w:cs/>
        </w:rPr>
        <w:t xml:space="preserve"> </w:t>
      </w:r>
      <w:r w:rsidRPr="006817EF">
        <w:rPr>
          <w:cs/>
        </w:rPr>
        <w:t>นั่นหมายความว่า วิธีชำระหัวใจที่ดีที่สุด ไม่ใช่การขัดภาพลักษณ์ของตนให้ดูดี แต่คือการเปิดหัวใจและเปิดมือให้แก่ผู้อื่น</w:t>
      </w:r>
    </w:p>
    <w:p w14:paraId="447FF83F" w14:textId="111F4470" w:rsidR="006817EF" w:rsidRDefault="006817EF" w:rsidP="00602232">
      <w:pPr>
        <w:spacing w:after="0" w:line="240" w:lineRule="auto"/>
        <w:rPr>
          <w:b/>
          <w:bCs/>
          <w:i/>
          <w:iCs/>
          <w:color w:val="C45911" w:themeColor="accent2" w:themeShade="BF"/>
        </w:rPr>
      </w:pPr>
      <w:r w:rsidRPr="006817EF">
        <w:rPr>
          <w:b/>
          <w:bCs/>
          <w:i/>
          <w:iCs/>
          <w:color w:val="C45911" w:themeColor="accent2" w:themeShade="BF"/>
          <w:cs/>
        </w:rPr>
        <w:t>เมื่อความโลภเปลี่ยนเป็นการแบ่งปัน</w:t>
      </w:r>
      <w:r w:rsidRPr="006817EF">
        <w:rPr>
          <w:b/>
          <w:bCs/>
          <w:i/>
          <w:iCs/>
          <w:color w:val="C45911" w:themeColor="accent2" w:themeShade="BF"/>
        </w:rPr>
        <w:br/>
      </w:r>
      <w:r w:rsidRPr="006817EF">
        <w:rPr>
          <w:b/>
          <w:bCs/>
          <w:i/>
          <w:iCs/>
          <w:color w:val="C45911" w:themeColor="accent2" w:themeShade="BF"/>
          <w:cs/>
        </w:rPr>
        <w:t>เมื่อความแค้นเปลี่ยนเป็นการให้อภัย</w:t>
      </w:r>
      <w:r w:rsidRPr="006817EF">
        <w:rPr>
          <w:b/>
          <w:bCs/>
          <w:i/>
          <w:iCs/>
          <w:color w:val="C45911" w:themeColor="accent2" w:themeShade="BF"/>
        </w:rPr>
        <w:br/>
      </w:r>
      <w:r w:rsidRPr="006817EF">
        <w:rPr>
          <w:b/>
          <w:bCs/>
          <w:i/>
          <w:iCs/>
          <w:color w:val="C45911" w:themeColor="accent2" w:themeShade="BF"/>
          <w:cs/>
        </w:rPr>
        <w:t>เมื่อความเย่อหยิ่งเปลี่ยนเป็นการรับใช้</w:t>
      </w:r>
      <w:r w:rsidRPr="006817EF">
        <w:rPr>
          <w:b/>
          <w:bCs/>
          <w:i/>
          <w:iCs/>
          <w:color w:val="C45911" w:themeColor="accent2" w:themeShade="BF"/>
        </w:rPr>
        <w:br/>
      </w:r>
      <w:r w:rsidRPr="006817EF">
        <w:rPr>
          <w:b/>
          <w:bCs/>
          <w:i/>
          <w:iCs/>
          <w:color w:val="C45911" w:themeColor="accent2" w:themeShade="BF"/>
          <w:cs/>
        </w:rPr>
        <w:t>เมื่อนั้นถ้วยจึงสะอาดจากภายใน</w:t>
      </w:r>
    </w:p>
    <w:p w14:paraId="7791394D" w14:textId="77777777" w:rsidR="00602232" w:rsidRPr="006817EF" w:rsidRDefault="00602232" w:rsidP="00602232">
      <w:pPr>
        <w:spacing w:after="0" w:line="240" w:lineRule="auto"/>
        <w:rPr>
          <w:rFonts w:hint="cs"/>
          <w:i/>
          <w:iCs/>
          <w:color w:val="C45911" w:themeColor="accent2" w:themeShade="BF"/>
        </w:rPr>
      </w:pPr>
    </w:p>
    <w:p w14:paraId="7C636BA4" w14:textId="77777777" w:rsidR="006817EF" w:rsidRPr="006817EF" w:rsidRDefault="006817EF" w:rsidP="006817EF">
      <w:pPr>
        <w:rPr>
          <w:b/>
          <w:bCs/>
          <w:color w:val="0070C0"/>
          <w:u w:val="single"/>
        </w:rPr>
      </w:pPr>
      <w:r w:rsidRPr="006817EF">
        <w:rPr>
          <w:b/>
          <w:bCs/>
          <w:color w:val="0070C0"/>
          <w:u w:val="single"/>
        </w:rPr>
        <w:t>“</w:t>
      </w:r>
      <w:r w:rsidRPr="006817EF">
        <w:rPr>
          <w:b/>
          <w:bCs/>
          <w:color w:val="0070C0"/>
          <w:u w:val="single"/>
          <w:cs/>
        </w:rPr>
        <w:t>ปิดทองหลังพระ” — ความดีที่ไม่ต้องรอให้ใครเห็น</w:t>
      </w:r>
    </w:p>
    <w:p w14:paraId="0D255BDB" w14:textId="77777777" w:rsidR="006817EF" w:rsidRPr="006817EF" w:rsidRDefault="006817EF" w:rsidP="00FC2E02">
      <w:pPr>
        <w:spacing w:after="0" w:line="240" w:lineRule="auto"/>
      </w:pPr>
      <w:r w:rsidRPr="006817EF">
        <w:rPr>
          <w:cs/>
        </w:rPr>
        <w:lastRenderedPageBreak/>
        <w:t xml:space="preserve">วันนี้ตรงกับวันนวมินทรมหาราช วันที่คนไทยร่วมน้อมรำลึกถึงพระมหากรุณาธิคุณของในหลวงรัชกาลที่ </w:t>
      </w:r>
      <w:r w:rsidRPr="006817EF">
        <w:t xml:space="preserve">9 </w:t>
      </w:r>
      <w:r w:rsidRPr="006817EF">
        <w:rPr>
          <w:cs/>
        </w:rPr>
        <w:t xml:space="preserve">คำว่า “นวมินทรมหาราช” หมายถึงวันที่ระลึกถึงพระมหาราชรัชกาลที่ </w:t>
      </w:r>
      <w:r w:rsidRPr="006817EF">
        <w:t xml:space="preserve">9 </w:t>
      </w:r>
      <w:r w:rsidRPr="006817EF">
        <w:rPr>
          <w:cs/>
        </w:rPr>
        <w:t xml:space="preserve">ผู้ยิ่งใหญ่ ชื่อนี้ได้รับการกำหนดอย่างเป็นทางการตั้งแต่ พ.ศ. </w:t>
      </w:r>
      <w:r w:rsidRPr="006817EF">
        <w:t xml:space="preserve">2566 </w:t>
      </w:r>
    </w:p>
    <w:p w14:paraId="51A6F629" w14:textId="10BF1AD8" w:rsidR="006817EF" w:rsidRPr="006817EF" w:rsidRDefault="006817EF" w:rsidP="00FC2E02">
      <w:pPr>
        <w:spacing w:after="0" w:line="240" w:lineRule="auto"/>
      </w:pPr>
      <w:r w:rsidRPr="006817EF">
        <w:rPr>
          <w:cs/>
        </w:rPr>
        <w:t>พระบรมราโชวาทเรื่องหนึ่งสอดคล้องกับพระวาจาวันนี้อย่างลึกซึ้ง คือเรื่อง “การปิดทองหลังพระ” ความตอนหนึ่งว่า</w:t>
      </w:r>
      <w:r w:rsidR="00602232">
        <w:rPr>
          <w:rFonts w:hint="cs"/>
          <w:cs/>
        </w:rPr>
        <w:t xml:space="preserve"> </w:t>
      </w:r>
      <w:r w:rsidRPr="006817EF">
        <w:t>“</w:t>
      </w:r>
      <w:r w:rsidRPr="006817EF">
        <w:rPr>
          <w:cs/>
        </w:rPr>
        <w:t>ถ้าทุกคนพากันปิดทองแต่ข้างหน้า ไม่มีใครปิดทองหลังพระเลย พระจะเป็นพระที่งามบริบูรณ์ไม่ได้”</w:t>
      </w:r>
      <w:r w:rsidRPr="006817EF">
        <w:t xml:space="preserve"> </w:t>
      </w:r>
      <w:r w:rsidR="00602232">
        <w:rPr>
          <w:rFonts w:hint="cs"/>
          <w:cs/>
        </w:rPr>
        <w:t xml:space="preserve"> </w:t>
      </w:r>
      <w:r w:rsidRPr="006817EF">
        <w:rPr>
          <w:cs/>
        </w:rPr>
        <w:t>การปิดทองข้างหน้า คือการทำสิ่งที่คนมองเห็น ชื่นชม และปรบมือให้ แต่การปิดทองหลังพระ คือการทำความดีที่อาจไม่มีใครเห็น ไม่มีชื่อบนป้าย ไม่มีรูปลงสื่อ และไม่มีเสียงปรบมือ</w:t>
      </w:r>
      <w:r w:rsidR="00602232">
        <w:rPr>
          <w:rFonts w:hint="cs"/>
          <w:cs/>
        </w:rPr>
        <w:t xml:space="preserve"> </w:t>
      </w:r>
      <w:r w:rsidRPr="006817EF">
        <w:rPr>
          <w:cs/>
        </w:rPr>
        <w:t>นี่มิใช่หรือคือ “</w:t>
      </w:r>
      <w:r w:rsidRPr="006817EF">
        <w:rPr>
          <w:b/>
          <w:bCs/>
          <w:color w:val="C45911" w:themeColor="accent2" w:themeShade="BF"/>
          <w:cs/>
        </w:rPr>
        <w:t>ความเชื่อซึ่งแสดงออกเป็นการกระทำด้วยความรัก”</w:t>
      </w:r>
      <w:r w:rsidRPr="006817EF">
        <w:t>?</w:t>
      </w:r>
      <w:r w:rsidR="00602232">
        <w:rPr>
          <w:rFonts w:hint="cs"/>
          <w:cs/>
        </w:rPr>
        <w:t xml:space="preserve"> </w:t>
      </w:r>
      <w:r w:rsidRPr="006817EF">
        <w:rPr>
          <w:cs/>
        </w:rPr>
        <w:t>ความดีที่แท้ไม่จำเป็นต้องมีผู้ชม เพราะคุณค่า</w:t>
      </w:r>
      <w:r w:rsidR="00602232">
        <w:rPr>
          <w:rFonts w:hint="cs"/>
          <w:cs/>
        </w:rPr>
        <w:t xml:space="preserve">นั้น </w:t>
      </w:r>
      <w:r w:rsidRPr="006817EF">
        <w:rPr>
          <w:cs/>
        </w:rPr>
        <w:t>อยู่ที่ความรัก มิใช่อยู่ที่จำนวนคนที่เห็น</w:t>
      </w:r>
    </w:p>
    <w:p w14:paraId="0D3E516D" w14:textId="77777777" w:rsidR="006817EF" w:rsidRPr="006817EF" w:rsidRDefault="006817EF" w:rsidP="00FC2E02">
      <w:pPr>
        <w:spacing w:after="0" w:line="240" w:lineRule="auto"/>
      </w:pPr>
      <w:r w:rsidRPr="006817EF">
        <w:rPr>
          <w:cs/>
        </w:rPr>
        <w:t>ในวันที่เราน้อมรำลึกถึงพระมหากรุณาธิคุณ วิธีถวายความเคารพที่ดีที่สุดจึงมิใช่เพียงการวางพวงมาลาหรือกล่าวถ้อยคำสรรเสริญ แต่คือการนำจิตตารมณ์แห่งการรับใช้มาใช้จริง—ดูแลคนเล็กคนน้อย รักษาทรัพยากรของแผ่นดิน ทำหน้าที่ด้วยความซื่อสัตย์ และทำความดีแม้ไม่มีใครเห็น</w:t>
      </w:r>
    </w:p>
    <w:p w14:paraId="2AC668F6" w14:textId="77777777" w:rsidR="006817EF" w:rsidRPr="006817EF" w:rsidRDefault="006817EF" w:rsidP="006817EF">
      <w:pPr>
        <w:rPr>
          <w:b/>
          <w:bCs/>
          <w:u w:val="single"/>
        </w:rPr>
      </w:pPr>
      <w:r w:rsidRPr="006817EF">
        <w:rPr>
          <w:b/>
          <w:bCs/>
          <w:color w:val="0070C0"/>
          <w:u w:val="single"/>
          <w:cs/>
        </w:rPr>
        <w:t>ข้อคิดสำหรับพระ</w:t>
      </w:r>
      <w:proofErr w:type="spellStart"/>
      <w:r w:rsidRPr="006817EF">
        <w:rPr>
          <w:b/>
          <w:bCs/>
          <w:color w:val="0070C0"/>
          <w:u w:val="single"/>
          <w:cs/>
        </w:rPr>
        <w:t>ศา</w:t>
      </w:r>
      <w:proofErr w:type="spellEnd"/>
      <w:r w:rsidRPr="006817EF">
        <w:rPr>
          <w:b/>
          <w:bCs/>
          <w:color w:val="0070C0"/>
          <w:u w:val="single"/>
          <w:cs/>
        </w:rPr>
        <w:t>สนจักร</w:t>
      </w:r>
    </w:p>
    <w:p w14:paraId="05DDE5EE" w14:textId="61FDAFEE" w:rsidR="006817EF" w:rsidRPr="006817EF" w:rsidRDefault="006817EF" w:rsidP="006817EF">
      <w:pPr>
        <w:rPr>
          <w:b/>
          <w:bCs/>
        </w:rPr>
      </w:pPr>
      <w:r w:rsidRPr="006817EF">
        <w:rPr>
          <w:cs/>
        </w:rPr>
        <w:t>พระ</w:t>
      </w:r>
      <w:proofErr w:type="spellStart"/>
      <w:r w:rsidRPr="006817EF">
        <w:rPr>
          <w:cs/>
        </w:rPr>
        <w:t>ศา</w:t>
      </w:r>
      <w:proofErr w:type="spellEnd"/>
      <w:r w:rsidRPr="006817EF">
        <w:rPr>
          <w:cs/>
        </w:rPr>
        <w:t xml:space="preserve">สนจักรก็ต้องถามตนเองเช่นเดียวกันว่า </w:t>
      </w:r>
      <w:r w:rsidRPr="006817EF">
        <w:rPr>
          <w:b/>
          <w:bCs/>
          <w:cs/>
        </w:rPr>
        <w:t>เรากำลังขัดถ้วยด้านนอกมากกว่าชำระด้านในหรือไม่</w:t>
      </w:r>
      <w:r w:rsidRPr="006817EF">
        <w:rPr>
          <w:b/>
          <w:bCs/>
        </w:rPr>
        <w:t>?</w:t>
      </w:r>
      <w:r w:rsidR="00FC2E02">
        <w:rPr>
          <w:rFonts w:hint="cs"/>
          <w:b/>
          <w:bCs/>
          <w:cs/>
        </w:rPr>
        <w:t xml:space="preserve"> </w:t>
      </w:r>
      <w:r w:rsidRPr="006817EF">
        <w:rPr>
          <w:cs/>
        </w:rPr>
        <w:t xml:space="preserve">เราอาจมีวัดที่สวยงาม พิธีกรรมสง่างาม โครงการมากมาย และสื่อประชาสัมพันธ์ที่ทันสมัย </w:t>
      </w:r>
      <w:r w:rsidRPr="006817EF">
        <w:rPr>
          <w:i/>
          <w:iCs/>
          <w:color w:val="C45911" w:themeColor="accent2" w:themeShade="BF"/>
          <w:cs/>
        </w:rPr>
        <w:t>แต่ถ้าคนยากจนเข้ามาแล้วรู้สึกว่าไม่มีที่สำหรับเขา คนบาดเจ็บเข้ามาแล้วพบแต่การตัดสิน หรือเยาวชนตั้งคำถามแล้วถูกปฏิเสธ ถ้วยของเราอาจสวยภายนอก แต่ยังต้องชำระภายใน</w:t>
      </w:r>
    </w:p>
    <w:p w14:paraId="2CCA8E7D" w14:textId="11BB3F71" w:rsidR="006817EF" w:rsidRPr="006817EF" w:rsidRDefault="006817EF" w:rsidP="006817EF">
      <w:r w:rsidRPr="006817EF">
        <w:rPr>
          <w:cs/>
        </w:rPr>
        <w:t>พระ</w:t>
      </w:r>
      <w:proofErr w:type="spellStart"/>
      <w:r w:rsidRPr="006817EF">
        <w:rPr>
          <w:cs/>
        </w:rPr>
        <w:t>ศา</w:t>
      </w:r>
      <w:proofErr w:type="spellEnd"/>
      <w:r w:rsidRPr="006817EF">
        <w:rPr>
          <w:cs/>
        </w:rPr>
        <w:t>สนจักรที่สะอาดจากภายใน ไม่ใช่พระ</w:t>
      </w:r>
      <w:proofErr w:type="spellStart"/>
      <w:r w:rsidRPr="006817EF">
        <w:rPr>
          <w:cs/>
        </w:rPr>
        <w:t>ศา</w:t>
      </w:r>
      <w:proofErr w:type="spellEnd"/>
      <w:r w:rsidRPr="006817EF">
        <w:rPr>
          <w:cs/>
        </w:rPr>
        <w:t>สนจักรที่ไม่มีคนบาป แต่คือพระ</w:t>
      </w:r>
      <w:proofErr w:type="spellStart"/>
      <w:r w:rsidRPr="006817EF">
        <w:rPr>
          <w:cs/>
        </w:rPr>
        <w:t>ศา</w:t>
      </w:r>
      <w:proofErr w:type="spellEnd"/>
      <w:r w:rsidRPr="006817EF">
        <w:rPr>
          <w:cs/>
        </w:rPr>
        <w:t>สนจักรที่คนบาปกล้าเข้ามา เพราะรู้ว่าจะได้รับความเมตตา ได้รับโอกาสเริ่มต้นใหม่ และได้พบพระ</w:t>
      </w:r>
      <w:r w:rsidR="00FC2E02">
        <w:rPr>
          <w:rFonts w:hint="cs"/>
          <w:cs/>
        </w:rPr>
        <w:t xml:space="preserve">เยซูเจ้า </w:t>
      </w:r>
    </w:p>
    <w:p w14:paraId="4BCF7BF8" w14:textId="6FCBD307" w:rsidR="006817EF" w:rsidRPr="006817EF" w:rsidRDefault="006817EF" w:rsidP="006817EF">
      <w:r w:rsidRPr="006817EF">
        <w:rPr>
          <w:cs/>
        </w:rPr>
        <w:t>วันนี้ขอให้เราถามตนเองอย่างจริงใจว่า</w:t>
      </w:r>
      <w:r w:rsidR="00FC2E02">
        <w:rPr>
          <w:rFonts w:hint="cs"/>
          <w:cs/>
        </w:rPr>
        <w:t xml:space="preserve"> </w:t>
      </w:r>
      <w:r w:rsidRPr="006817EF">
        <w:rPr>
          <w:b/>
          <w:bCs/>
          <w:cs/>
        </w:rPr>
        <w:t>มีอะไรอยู่ภายในถ้วยแห่งชีวิตของฉัน</w:t>
      </w:r>
      <w:r w:rsidRPr="006817EF">
        <w:rPr>
          <w:b/>
          <w:bCs/>
        </w:rPr>
        <w:t>?</w:t>
      </w:r>
      <w:r w:rsidRPr="006817EF">
        <w:br/>
      </w:r>
      <w:r w:rsidRPr="006817EF">
        <w:rPr>
          <w:cs/>
        </w:rPr>
        <w:t>มีความโกรธที่ซ่อนไว้หรือไม่</w:t>
      </w:r>
      <w:r w:rsidRPr="006817EF">
        <w:t>?</w:t>
      </w:r>
      <w:r w:rsidR="00FC2E02">
        <w:rPr>
          <w:rFonts w:hint="cs"/>
          <w:cs/>
        </w:rPr>
        <w:t xml:space="preserve"> </w:t>
      </w:r>
      <w:r w:rsidRPr="006817EF">
        <w:rPr>
          <w:cs/>
        </w:rPr>
        <w:t>มีความดีที่ทำเพียงเพื่อให้คนเห็นหรือไม่</w:t>
      </w:r>
      <w:r w:rsidRPr="006817EF">
        <w:t>?</w:t>
      </w:r>
      <w:r w:rsidR="000759B8">
        <w:rPr>
          <w:rFonts w:hint="cs"/>
          <w:cs/>
        </w:rPr>
        <w:t xml:space="preserve"> </w:t>
      </w:r>
      <w:r w:rsidRPr="006817EF">
        <w:rPr>
          <w:cs/>
        </w:rPr>
        <w:t>มีใครที่ฉันควรให้อภัยหรือแบ่งปันหรือไม่</w:t>
      </w:r>
      <w:r w:rsidRPr="006817EF">
        <w:t>?</w:t>
      </w:r>
    </w:p>
    <w:p w14:paraId="71D3A525" w14:textId="09956857" w:rsidR="006817EF" w:rsidRPr="006817EF" w:rsidRDefault="006817EF" w:rsidP="006817EF">
      <w:pPr>
        <w:rPr>
          <w:i/>
          <w:iCs/>
          <w:color w:val="C45911" w:themeColor="accent2" w:themeShade="BF"/>
        </w:rPr>
      </w:pPr>
      <w:r w:rsidRPr="006817EF">
        <w:rPr>
          <w:i/>
          <w:iCs/>
          <w:color w:val="C45911" w:themeColor="accent2" w:themeShade="BF"/>
          <w:cs/>
        </w:rPr>
        <w:lastRenderedPageBreak/>
        <w:t>ขอพระ</w:t>
      </w:r>
      <w:r w:rsidR="000759B8" w:rsidRPr="000759B8">
        <w:rPr>
          <w:rFonts w:hint="cs"/>
          <w:i/>
          <w:iCs/>
          <w:color w:val="C45911" w:themeColor="accent2" w:themeShade="BF"/>
          <w:cs/>
        </w:rPr>
        <w:t>เยซูเจ้า</w:t>
      </w:r>
      <w:r w:rsidRPr="006817EF">
        <w:rPr>
          <w:i/>
          <w:iCs/>
          <w:color w:val="C45911" w:themeColor="accent2" w:themeShade="BF"/>
          <w:cs/>
        </w:rPr>
        <w:t>ทรงปลดปล่อยเราจากแอกของการสร้างภาพ จากความกลัวว่าคนอื่นจะคิดอย่างไร และจากศาสนาที่มีเพียงพิธีภายนอก เพื่อให้เราเป็นอิสระอย่างแท้จริง—อิสระที่จะรัก อิสระที่จะรับใช้ และอิสระที่จะปิดทองหลังพระ</w:t>
      </w:r>
    </w:p>
    <w:p w14:paraId="43438CB3" w14:textId="083B29C0" w:rsidR="006817EF" w:rsidRDefault="006817EF" w:rsidP="006817EF">
      <w:r w:rsidRPr="006817EF">
        <w:rPr>
          <w:cs/>
        </w:rPr>
        <w:t>เพราะในวาระสุดท้าย พระเจ้าจะไม่ทรงถามว่า</w:t>
      </w:r>
      <w:r w:rsidR="000759B8">
        <w:rPr>
          <w:rFonts w:hint="cs"/>
          <w:cs/>
        </w:rPr>
        <w:t xml:space="preserve"> </w:t>
      </w:r>
      <w:r w:rsidRPr="006817EF">
        <w:t>“</w:t>
      </w:r>
      <w:r w:rsidRPr="006817EF">
        <w:rPr>
          <w:cs/>
        </w:rPr>
        <w:t>ถ้วยของเจ้าส่องแสงเพียงใด</w:t>
      </w:r>
      <w:r w:rsidRPr="006817EF">
        <w:t>?”</w:t>
      </w:r>
      <w:r w:rsidRPr="006817EF">
        <w:br/>
      </w:r>
      <w:r w:rsidRPr="006817EF">
        <w:rPr>
          <w:cs/>
        </w:rPr>
        <w:t>แต่จะทรงถามว่า</w:t>
      </w:r>
      <w:r w:rsidR="000759B8">
        <w:rPr>
          <w:rFonts w:hint="cs"/>
          <w:cs/>
        </w:rPr>
        <w:t xml:space="preserve"> </w:t>
      </w:r>
      <w:r w:rsidRPr="006817EF">
        <w:rPr>
          <w:b/>
          <w:bCs/>
        </w:rPr>
        <w:t>“</w:t>
      </w:r>
      <w:r w:rsidRPr="006817EF">
        <w:rPr>
          <w:b/>
          <w:bCs/>
          <w:cs/>
        </w:rPr>
        <w:t>ภายในถ้วยนั้น เจ้าได้เก็บความรักไว้ให้พี่น้องของเจ้ามา</w:t>
      </w:r>
      <w:r w:rsidR="000759B8">
        <w:rPr>
          <w:rFonts w:hint="cs"/>
          <w:b/>
          <w:bCs/>
          <w:cs/>
        </w:rPr>
        <w:t>ก</w:t>
      </w:r>
      <w:r w:rsidRPr="006817EF">
        <w:rPr>
          <w:b/>
          <w:bCs/>
          <w:cs/>
        </w:rPr>
        <w:t>เพียงใด</w:t>
      </w:r>
      <w:r w:rsidRPr="006817EF">
        <w:rPr>
          <w:b/>
          <w:bCs/>
        </w:rPr>
        <w:t>?”</w:t>
      </w:r>
      <w:r w:rsidR="000759B8">
        <w:rPr>
          <w:rFonts w:hint="cs"/>
          <w:cs/>
        </w:rPr>
        <w:t xml:space="preserve"> </w:t>
      </w:r>
      <w:r w:rsidRPr="006817EF">
        <w:rPr>
          <w:cs/>
        </w:rPr>
        <w:t>อาแมน</w:t>
      </w:r>
    </w:p>
    <w:p w14:paraId="5D17B306" w14:textId="77777777" w:rsidR="00641438" w:rsidRPr="00641438" w:rsidRDefault="00641438" w:rsidP="00641438">
      <w:pPr>
        <w:spacing w:after="0"/>
        <w:rPr>
          <w:b/>
          <w:bCs/>
          <w:color w:val="833C0B" w:themeColor="accent2" w:themeShade="80"/>
          <w:sz w:val="52"/>
          <w:szCs w:val="52"/>
        </w:rPr>
      </w:pPr>
      <w:r w:rsidRPr="00641438">
        <w:rPr>
          <w:rFonts w:hint="cs"/>
          <w:b/>
          <w:bCs/>
          <w:color w:val="833C0B" w:themeColor="accent2" w:themeShade="80"/>
          <w:sz w:val="52"/>
          <w:szCs w:val="52"/>
          <w:cs/>
        </w:rPr>
        <w:t>ขอเล่าเรื่องราวอีกสักเรื่อง</w:t>
      </w:r>
      <w:r w:rsidRPr="00641438">
        <w:rPr>
          <w:b/>
          <w:bCs/>
          <w:color w:val="833C0B" w:themeColor="accent2" w:themeShade="80"/>
          <w:sz w:val="52"/>
          <w:szCs w:val="52"/>
          <w:cs/>
        </w:rPr>
        <w:t>นักบุญยอห</w:t>
      </w:r>
      <w:proofErr w:type="spellStart"/>
      <w:r w:rsidRPr="00641438">
        <w:rPr>
          <w:b/>
          <w:bCs/>
          <w:color w:val="833C0B" w:themeColor="accent2" w:themeShade="80"/>
          <w:sz w:val="52"/>
          <w:szCs w:val="52"/>
          <w:cs/>
        </w:rPr>
        <w:t>์น</w:t>
      </w:r>
      <w:proofErr w:type="spellEnd"/>
      <w:r w:rsidRPr="00641438">
        <w:rPr>
          <w:b/>
          <w:bCs/>
          <w:color w:val="833C0B" w:themeColor="accent2" w:themeShade="80"/>
          <w:sz w:val="52"/>
          <w:szCs w:val="52"/>
          <w:cs/>
        </w:rPr>
        <w:t>แห่งไม้กางเขน</w:t>
      </w:r>
    </w:p>
    <w:p w14:paraId="54E50D79" w14:textId="60E8C699" w:rsidR="00641438" w:rsidRPr="00641438" w:rsidRDefault="00641438" w:rsidP="00641438">
      <w:pPr>
        <w:spacing w:after="0"/>
        <w:rPr>
          <w:b/>
          <w:bCs/>
          <w:color w:val="833C0B" w:themeColor="accent2" w:themeShade="80"/>
          <w:sz w:val="52"/>
          <w:szCs w:val="52"/>
        </w:rPr>
      </w:pPr>
      <w:r w:rsidRPr="00641438">
        <w:rPr>
          <w:b/>
          <w:bCs/>
          <w:color w:val="833C0B" w:themeColor="accent2" w:themeShade="80"/>
          <w:sz w:val="52"/>
          <w:szCs w:val="52"/>
          <w:cs/>
        </w:rPr>
        <w:t>—ผู้มีอิสรภาพอยู่ในคุก</w:t>
      </w:r>
    </w:p>
    <w:p w14:paraId="7242CCEC" w14:textId="77777777" w:rsidR="00641438" w:rsidRPr="00641438" w:rsidRDefault="00641438" w:rsidP="000A7EF3">
      <w:pPr>
        <w:spacing w:after="0"/>
      </w:pPr>
      <w:r w:rsidRPr="00641438">
        <w:rPr>
          <w:cs/>
        </w:rPr>
        <w:t xml:space="preserve">ในปี ค.ศ. </w:t>
      </w:r>
      <w:r w:rsidRPr="00641438">
        <w:t xml:space="preserve">1577 </w:t>
      </w:r>
      <w:r w:rsidRPr="00641438">
        <w:rPr>
          <w:cs/>
        </w:rPr>
        <w:t>นักบุญยอห</w:t>
      </w:r>
      <w:proofErr w:type="spellStart"/>
      <w:r w:rsidRPr="00641438">
        <w:rPr>
          <w:cs/>
        </w:rPr>
        <w:t>์น</w:t>
      </w:r>
      <w:proofErr w:type="spellEnd"/>
      <w:r w:rsidRPr="00641438">
        <w:rPr>
          <w:cs/>
        </w:rPr>
        <w:t>แห่งไม้กางเขนกำลังช่วยนักบุญเท</w:t>
      </w:r>
      <w:proofErr w:type="spellStart"/>
      <w:r w:rsidRPr="00641438">
        <w:rPr>
          <w:cs/>
        </w:rPr>
        <w:t>เร</w:t>
      </w:r>
      <w:proofErr w:type="spellEnd"/>
      <w:r w:rsidRPr="00641438">
        <w:rPr>
          <w:cs/>
        </w:rPr>
        <w:t>ซาแห่งอาวีลาปฏิรูปคณะคา</w:t>
      </w:r>
      <w:proofErr w:type="spellStart"/>
      <w:r w:rsidRPr="00641438">
        <w:rPr>
          <w:cs/>
        </w:rPr>
        <w:t>ร์</w:t>
      </w:r>
      <w:proofErr w:type="spellEnd"/>
      <w:r w:rsidRPr="00641438">
        <w:rPr>
          <w:cs/>
        </w:rPr>
        <w:t>เม</w:t>
      </w:r>
      <w:proofErr w:type="spellStart"/>
      <w:r w:rsidRPr="00641438">
        <w:rPr>
          <w:cs/>
        </w:rPr>
        <w:t>ไลท์</w:t>
      </w:r>
      <w:proofErr w:type="spellEnd"/>
      <w:r w:rsidRPr="00641438">
        <w:rPr>
          <w:cs/>
        </w:rPr>
        <w:t xml:space="preserve"> ให้กลับไปสู่ชีวิตที่เรียบง่าย เคร่งครัด และใกล้ชิดพระเจ้ามากขึ้น</w:t>
      </w:r>
    </w:p>
    <w:p w14:paraId="07BC5E24" w14:textId="77777777" w:rsidR="00641438" w:rsidRPr="00641438" w:rsidRDefault="00641438" w:rsidP="000A7EF3">
      <w:pPr>
        <w:spacing w:after="0"/>
      </w:pPr>
      <w:r w:rsidRPr="00641438">
        <w:rPr>
          <w:cs/>
        </w:rPr>
        <w:t>แต่การปฏิรูปทำให้สมาชิกบางกลุ่มไม่พอใจ คืนหนึ่งบรรดาภราดาในคณะเดียวกันบุกเข้าจับท่าน แล้วนำไปคุมขังในอารามที่เมืองโต</w:t>
      </w:r>
      <w:proofErr w:type="spellStart"/>
      <w:r w:rsidRPr="00641438">
        <w:rPr>
          <w:cs/>
        </w:rPr>
        <w:t>เล</w:t>
      </w:r>
      <w:proofErr w:type="spellEnd"/>
      <w:r w:rsidRPr="00641438">
        <w:rPr>
          <w:cs/>
        </w:rPr>
        <w:t>โด</w:t>
      </w:r>
    </w:p>
    <w:p w14:paraId="60744DD6" w14:textId="667638FE" w:rsidR="00641438" w:rsidRPr="00641438" w:rsidRDefault="00641438" w:rsidP="000A7EF3">
      <w:pPr>
        <w:spacing w:after="0"/>
      </w:pPr>
      <w:r>
        <w:rPr>
          <w:rFonts w:hint="cs"/>
          <w:cs/>
        </w:rPr>
        <w:t>สิ่ง</w:t>
      </w:r>
      <w:r w:rsidRPr="00641438">
        <w:rPr>
          <w:cs/>
        </w:rPr>
        <w:t>น่าเจ็บปวดที่ผู้จับท่านไม่ใช่โจร ไม่ใช่ทหาร และไม่ใช่ผู้ไม่มีศาสนา แต่คือ “นักบวชด้วยกันเอง”</w:t>
      </w:r>
    </w:p>
    <w:p w14:paraId="3556E210" w14:textId="1319234A" w:rsidR="00641438" w:rsidRPr="00641438" w:rsidRDefault="00641438" w:rsidP="000A7EF3">
      <w:pPr>
        <w:spacing w:after="0"/>
      </w:pPr>
      <w:r w:rsidRPr="00641438">
        <w:rPr>
          <w:cs/>
        </w:rPr>
        <w:t xml:space="preserve">ท่านถูกขังอยู่ในห้องเล็กประมาณ </w:t>
      </w:r>
      <w:r w:rsidRPr="00641438">
        <w:t xml:space="preserve">3 × 2 </w:t>
      </w:r>
      <w:r w:rsidRPr="00641438">
        <w:rPr>
          <w:cs/>
        </w:rPr>
        <w:t>เมตร แทบไม่มีแสงสว่าง มีเพียงช่องเล็กๆ อยู่สูงเหนือศีรษะ ได้รับอาหารเพียงเล็กน้อย และถูกนำออกไปลงโทษต่อหน้าหมู่คณะ ท่านต้องอยู่ในสภาพเช่นนั้นประมาณเก้าเดือน</w:t>
      </w:r>
      <w:r w:rsidRPr="00641438">
        <w:t xml:space="preserve"> </w:t>
      </w:r>
      <w:r>
        <w:rPr>
          <w:rFonts w:hint="cs"/>
          <w:cs/>
        </w:rPr>
        <w:t xml:space="preserve"> </w:t>
      </w:r>
      <w:r w:rsidRPr="00641438">
        <w:rPr>
          <w:cs/>
        </w:rPr>
        <w:t>แต่สิ่งที่น่าทึ่งคือ ในห้องมืดนั้น นักบุญยอห</w:t>
      </w:r>
      <w:proofErr w:type="spellStart"/>
      <w:r w:rsidRPr="00641438">
        <w:rPr>
          <w:cs/>
        </w:rPr>
        <w:t>์น</w:t>
      </w:r>
      <w:proofErr w:type="spellEnd"/>
      <w:r w:rsidRPr="00641438">
        <w:rPr>
          <w:cs/>
        </w:rPr>
        <w:t>ไม่ได้ปล่อยให้หัวใจเต็มไปด้วยความเกลียดชัง ท่านกลับแต่งบทกวีเกี่ยวกับความรักระหว่างดวงวิญญาณกับพระเจ้า ซึ่งต่อมากลายเป็นส่วนหนึ่งของผลงานยิ่งใหญ่ชื่อ</w:t>
      </w:r>
      <w:r w:rsidRPr="00641438">
        <w:t xml:space="preserve"> </w:t>
      </w:r>
      <w:r w:rsidRPr="00641438">
        <w:rPr>
          <w:i/>
          <w:iCs/>
          <w:cs/>
        </w:rPr>
        <w:t>บทเพลงแห่งจิตวิญญาณ</w:t>
      </w:r>
      <w:r w:rsidRPr="00641438">
        <w:t xml:space="preserve"> </w:t>
      </w:r>
      <w:r w:rsidRPr="00641438">
        <w:rPr>
          <w:cs/>
        </w:rPr>
        <w:t>หรือ</w:t>
      </w:r>
      <w:r w:rsidRPr="00641438">
        <w:t xml:space="preserve"> </w:t>
      </w:r>
      <w:r w:rsidRPr="00641438">
        <w:rPr>
          <w:i/>
          <w:iCs/>
        </w:rPr>
        <w:t>Spiritual Canticle</w:t>
      </w:r>
      <w:r w:rsidRPr="00641438">
        <w:t>—</w:t>
      </w:r>
      <w:r w:rsidRPr="00641438">
        <w:rPr>
          <w:cs/>
        </w:rPr>
        <w:t>หนึ่งในวรรณกรรมคริสตชนด้านชีวิตจิตที่งดงามที่สุด</w:t>
      </w:r>
      <w:r w:rsidRPr="00641438">
        <w:t xml:space="preserve"> </w:t>
      </w:r>
    </w:p>
    <w:p w14:paraId="555221E7" w14:textId="7B8C5757" w:rsidR="00641438" w:rsidRPr="00641438" w:rsidRDefault="00641438" w:rsidP="000A7EF3">
      <w:pPr>
        <w:spacing w:after="0"/>
      </w:pPr>
      <w:r>
        <w:rPr>
          <w:rFonts w:hint="cs"/>
          <w:u w:val="single"/>
          <w:cs/>
        </w:rPr>
        <w:t>สิ่งที่น่าคิดคือ</w:t>
      </w:r>
      <w:r w:rsidRPr="00641438">
        <w:rPr>
          <w:u w:val="single"/>
          <w:cs/>
        </w:rPr>
        <w:t>คนที่อยู่นอกห้องขัง</w:t>
      </w:r>
      <w:r w:rsidRPr="00641438">
        <w:rPr>
          <w:cs/>
        </w:rPr>
        <w:t xml:space="preserve"> เดินไปไหนมาไหนได้ สวมชุดนักบวช ปฏิบัติพิธีกรรม และคิดว่าตนกำลังปกป้องกฎของคณะ—แต่หัวใจกลับถูกจองจำด้วยความโกรธ ความกลัว และความต้องการเอาชนะ</w:t>
      </w:r>
    </w:p>
    <w:p w14:paraId="4AEB7761" w14:textId="77777777" w:rsidR="00641438" w:rsidRPr="00641438" w:rsidRDefault="00641438" w:rsidP="000A7EF3">
      <w:pPr>
        <w:spacing w:after="0"/>
      </w:pPr>
      <w:r w:rsidRPr="00641438">
        <w:rPr>
          <w:cs/>
        </w:rPr>
        <w:t>ส่วนคนที่ถูกล่ามไว้ในห้องมืด กลับสามารถร้องเพลงถึงความรักของพระเจ้าได้</w:t>
      </w:r>
    </w:p>
    <w:p w14:paraId="464FA39F" w14:textId="5687F4C6" w:rsidR="00641438" w:rsidRPr="00641438" w:rsidRDefault="00641438" w:rsidP="000A7EF3">
      <w:pPr>
        <w:spacing w:after="0"/>
      </w:pPr>
      <w:r w:rsidRPr="00641438">
        <w:rPr>
          <w:b/>
          <w:bCs/>
          <w:cs/>
        </w:rPr>
        <w:t>แล้วใครกันแน่ที่เป็นนักโทษ</w:t>
      </w:r>
      <w:r w:rsidRPr="00641438">
        <w:rPr>
          <w:b/>
          <w:bCs/>
        </w:rPr>
        <w:t>?</w:t>
      </w:r>
      <w:r>
        <w:rPr>
          <w:rFonts w:hint="cs"/>
          <w:b/>
          <w:bCs/>
          <w:cs/>
        </w:rPr>
        <w:t xml:space="preserve"> </w:t>
      </w:r>
      <w:r w:rsidRPr="00641438">
        <w:rPr>
          <w:b/>
          <w:bCs/>
          <w:cs/>
        </w:rPr>
        <w:t>ใครกันแน่ที่มีอิสรภาพ</w:t>
      </w:r>
      <w:r w:rsidRPr="00641438">
        <w:rPr>
          <w:b/>
          <w:bCs/>
        </w:rPr>
        <w:t>?</w:t>
      </w:r>
    </w:p>
    <w:p w14:paraId="7844ED5D" w14:textId="77777777" w:rsidR="00641438" w:rsidRPr="00641438" w:rsidRDefault="00641438" w:rsidP="000A7EF3">
      <w:pPr>
        <w:spacing w:after="0"/>
      </w:pPr>
      <w:r w:rsidRPr="00641438">
        <w:rPr>
          <w:cs/>
        </w:rPr>
        <w:lastRenderedPageBreak/>
        <w:t>หลังจากเก้าเดือน ท่านยอห</w:t>
      </w:r>
      <w:proofErr w:type="spellStart"/>
      <w:r w:rsidRPr="00641438">
        <w:rPr>
          <w:cs/>
        </w:rPr>
        <w:t>์น</w:t>
      </w:r>
      <w:proofErr w:type="spellEnd"/>
      <w:r w:rsidRPr="00641438">
        <w:rPr>
          <w:cs/>
        </w:rPr>
        <w:t xml:space="preserve">ค่อยๆ คลายกลอนประตูออก ใช้ผ้าห่มฉีกต่อกันเป็นเชือก แล้วปีนออกทางหน้าต่าง หลบหนีไปได้ในเดือนสิงหาคม ค.ศ. </w:t>
      </w:r>
      <w:r w:rsidRPr="00641438">
        <w:t xml:space="preserve">1578 </w:t>
      </w:r>
      <w:r w:rsidRPr="00641438">
        <w:rPr>
          <w:cs/>
        </w:rPr>
        <w:t>แต่สิ่งสำคัญกว่าการหนีออกจากคุกทางร่างกาย คือท่านไม่ยอมให้ความเกลียดชังสร้างคุกขึ้นในหัวใจของตน</w:t>
      </w:r>
      <w:r w:rsidRPr="00641438">
        <w:t xml:space="preserve"> </w:t>
      </w:r>
    </w:p>
    <w:p w14:paraId="07530A7D" w14:textId="45BB7B92" w:rsidR="00641438" w:rsidRPr="00641438" w:rsidRDefault="00CE2EBA" w:rsidP="000A7EF3">
      <w:pPr>
        <w:spacing w:after="0"/>
        <w:rPr>
          <w:rFonts w:hint="cs"/>
          <w:b/>
          <w:bCs/>
          <w:color w:val="833C0B" w:themeColor="accent2" w:themeShade="80"/>
          <w:u w:val="single"/>
        </w:rPr>
      </w:pPr>
      <w:r w:rsidRPr="00CE2EBA">
        <w:rPr>
          <w:rFonts w:hint="cs"/>
          <w:b/>
          <w:bCs/>
          <w:color w:val="833C0B" w:themeColor="accent2" w:themeShade="80"/>
          <w:u w:val="single"/>
          <w:cs/>
        </w:rPr>
        <w:t>ข้อคิดในพระวาจาพระเจ้าวันนี้</w:t>
      </w:r>
    </w:p>
    <w:p w14:paraId="26EF8A34" w14:textId="39E838A1" w:rsidR="00641438" w:rsidRPr="00641438" w:rsidRDefault="00641438" w:rsidP="000A7EF3">
      <w:pPr>
        <w:spacing w:after="0"/>
      </w:pPr>
      <w:r w:rsidRPr="00641438">
        <w:rPr>
          <w:cs/>
        </w:rPr>
        <w:t>นี่คือความหมายของคำว่า</w:t>
      </w:r>
      <w:r w:rsidR="00CE2EBA">
        <w:rPr>
          <w:rFonts w:hint="cs"/>
          <w:cs/>
        </w:rPr>
        <w:t xml:space="preserve"> </w:t>
      </w:r>
      <w:r w:rsidRPr="00641438">
        <w:t>“</w:t>
      </w:r>
      <w:r w:rsidRPr="00641438">
        <w:rPr>
          <w:cs/>
        </w:rPr>
        <w:t>พระ</w:t>
      </w:r>
      <w:r w:rsidR="00CE2EBA">
        <w:rPr>
          <w:rFonts w:hint="cs"/>
          <w:cs/>
        </w:rPr>
        <w:t>เยซู</w:t>
      </w:r>
      <w:r w:rsidRPr="00641438">
        <w:rPr>
          <w:cs/>
        </w:rPr>
        <w:t>คริสตเจ้าทรงปลดปล่อยเราให้เป็นอิสระแล้ว”</w:t>
      </w:r>
    </w:p>
    <w:p w14:paraId="4E95BE7D" w14:textId="77777777" w:rsidR="00641438" w:rsidRPr="00641438" w:rsidRDefault="00641438" w:rsidP="000A7EF3">
      <w:pPr>
        <w:spacing w:after="0"/>
      </w:pPr>
      <w:r w:rsidRPr="00641438">
        <w:rPr>
          <w:cs/>
        </w:rPr>
        <w:t>อิสรภาพแท้ไม่ใช่การไม่มีประตูขังเรา แต่คือการไม่ยอมให้ความเกลียดชัง ความโลภ ความกลัว และความคิดเห็นของคนอื่น เข้ามาขังหัวใจของเรา</w:t>
      </w:r>
    </w:p>
    <w:p w14:paraId="276924BA" w14:textId="2630681A" w:rsidR="00641438" w:rsidRPr="00641438" w:rsidRDefault="00641438" w:rsidP="000A7EF3">
      <w:pPr>
        <w:spacing w:after="0"/>
      </w:pPr>
      <w:r w:rsidRPr="00641438">
        <w:rPr>
          <w:cs/>
        </w:rPr>
        <w:t>เรื่องนี้ยังทำให้พระวรสารวันนี้คมชัดขึ้นด้วย ภราดาที่จับท่านยอห</w:t>
      </w:r>
      <w:proofErr w:type="spellStart"/>
      <w:r w:rsidRPr="00641438">
        <w:rPr>
          <w:cs/>
        </w:rPr>
        <w:t>์น</w:t>
      </w:r>
      <w:proofErr w:type="spellEnd"/>
      <w:r w:rsidRPr="00641438">
        <w:rPr>
          <w:cs/>
        </w:rPr>
        <w:t>อาจ “ชำระถ้วยด้านนอก” อย่างดี คือมีเครื่องแบบนักบวช มีระเบียบ และมีพิธีกรรมครบถ้วน แต่ภายในถ้วยกลับเต็มไปด้วยความรุนแรง</w:t>
      </w:r>
      <w:r w:rsidR="00CE2EBA">
        <w:rPr>
          <w:rFonts w:hint="cs"/>
          <w:cs/>
        </w:rPr>
        <w:t xml:space="preserve"> </w:t>
      </w:r>
      <w:r w:rsidRPr="00641438">
        <w:rPr>
          <w:cs/>
        </w:rPr>
        <w:t>ขณะที่นักบุญยอห</w:t>
      </w:r>
      <w:proofErr w:type="spellStart"/>
      <w:r w:rsidRPr="00641438">
        <w:rPr>
          <w:cs/>
        </w:rPr>
        <w:t>์น</w:t>
      </w:r>
      <w:proofErr w:type="spellEnd"/>
      <w:r w:rsidRPr="00641438">
        <w:rPr>
          <w:cs/>
        </w:rPr>
        <w:t>แห่งไม้กางเขน ภายนอกดูสกปรก เสื้อผ้าขาดรุ่ง</w:t>
      </w:r>
      <w:proofErr w:type="spellStart"/>
      <w:r w:rsidRPr="00641438">
        <w:rPr>
          <w:cs/>
        </w:rPr>
        <w:t>ริ่ง</w:t>
      </w:r>
      <w:proofErr w:type="spellEnd"/>
      <w:r w:rsidRPr="00641438">
        <w:rPr>
          <w:cs/>
        </w:rPr>
        <w:t xml:space="preserve"> และถูกขังอยู่ในความมืด แต่ภายในหัวใจกลับสะอาดและเต็มไปด้วยแสงสว่าง</w:t>
      </w:r>
    </w:p>
    <w:p w14:paraId="6F543FC6" w14:textId="41762281" w:rsidR="00641438" w:rsidRPr="00641438" w:rsidRDefault="00641438" w:rsidP="000A7EF3">
      <w:pPr>
        <w:spacing w:after="0"/>
      </w:pPr>
      <w:r w:rsidRPr="00641438">
        <w:t>“</w:t>
      </w:r>
      <w:r w:rsidRPr="00641438">
        <w:rPr>
          <w:cs/>
        </w:rPr>
        <w:t>ผู้คุมขังนักบุญยอห์</w:t>
      </w:r>
      <w:proofErr w:type="spellStart"/>
      <w:r w:rsidRPr="00641438">
        <w:rPr>
          <w:cs/>
        </w:rPr>
        <w:t>นล็</w:t>
      </w:r>
      <w:proofErr w:type="spellEnd"/>
      <w:r w:rsidRPr="00641438">
        <w:rPr>
          <w:cs/>
        </w:rPr>
        <w:t>อกประตูห้องขังได้</w:t>
      </w:r>
      <w:r w:rsidR="00CE2EBA">
        <w:rPr>
          <w:rFonts w:hint="cs"/>
          <w:cs/>
        </w:rPr>
        <w:t xml:space="preserve"> </w:t>
      </w:r>
      <w:r w:rsidRPr="00641438">
        <w:rPr>
          <w:cs/>
        </w:rPr>
        <w:t>แต่</w:t>
      </w:r>
      <w:proofErr w:type="spellStart"/>
      <w:r w:rsidRPr="00641438">
        <w:rPr>
          <w:cs/>
        </w:rPr>
        <w:t>ล็</w:t>
      </w:r>
      <w:proofErr w:type="spellEnd"/>
      <w:r w:rsidRPr="00641438">
        <w:rPr>
          <w:cs/>
        </w:rPr>
        <w:t>อกหัวใจของท่านไม่ได้</w:t>
      </w:r>
      <w:r w:rsidR="00CE2EBA">
        <w:rPr>
          <w:rFonts w:hint="cs"/>
          <w:cs/>
        </w:rPr>
        <w:t xml:space="preserve"> </w:t>
      </w:r>
      <w:r w:rsidRPr="00641438">
        <w:rPr>
          <w:cs/>
        </w:rPr>
        <w:t>เพราะหัวใจที่พระ</w:t>
      </w:r>
      <w:r w:rsidR="00CE2EBA">
        <w:rPr>
          <w:rFonts w:hint="cs"/>
          <w:cs/>
        </w:rPr>
        <w:t>เยซูเจ้า</w:t>
      </w:r>
      <w:r w:rsidRPr="00641438">
        <w:rPr>
          <w:cs/>
        </w:rPr>
        <w:t>ประทับอยู่</w:t>
      </w:r>
      <w:r w:rsidR="00CE2EBA">
        <w:rPr>
          <w:rFonts w:hint="cs"/>
          <w:cs/>
        </w:rPr>
        <w:t xml:space="preserve"> </w:t>
      </w:r>
      <w:r w:rsidRPr="00641438">
        <w:rPr>
          <w:cs/>
        </w:rPr>
        <w:t>ไม่มีคุกใดในโลกขังไว้ได้”</w:t>
      </w:r>
    </w:p>
    <w:p w14:paraId="6A27CF84" w14:textId="55983EFE" w:rsidR="00641438" w:rsidRDefault="00641438" w:rsidP="000A7EF3">
      <w:pPr>
        <w:spacing w:after="0"/>
        <w:rPr>
          <w:b/>
          <w:bCs/>
        </w:rPr>
      </w:pPr>
      <w:r w:rsidRPr="00641438">
        <w:rPr>
          <w:b/>
          <w:bCs/>
        </w:rPr>
        <w:t>“</w:t>
      </w:r>
      <w:r w:rsidRPr="00641438">
        <w:rPr>
          <w:b/>
          <w:bCs/>
          <w:cs/>
        </w:rPr>
        <w:t>นักบุญยอห</w:t>
      </w:r>
      <w:proofErr w:type="spellStart"/>
      <w:r w:rsidRPr="00641438">
        <w:rPr>
          <w:b/>
          <w:bCs/>
          <w:cs/>
        </w:rPr>
        <w:t>์น</w:t>
      </w:r>
      <w:proofErr w:type="spellEnd"/>
      <w:r w:rsidRPr="00641438">
        <w:rPr>
          <w:b/>
          <w:bCs/>
          <w:cs/>
        </w:rPr>
        <w:t>ต้องฉีกผ้าห่มเพื่อหนีออกจากคุก</w:t>
      </w:r>
      <w:r w:rsidR="00CE2EBA">
        <w:rPr>
          <w:rFonts w:hint="cs"/>
          <w:b/>
          <w:bCs/>
          <w:cs/>
        </w:rPr>
        <w:t xml:space="preserve"> </w:t>
      </w:r>
      <w:r w:rsidRPr="00641438">
        <w:rPr>
          <w:b/>
          <w:bCs/>
          <w:cs/>
        </w:rPr>
        <w:t>แต่ก่อนหน้านั้น พระเจ้าทรงฉีกความเกลียดชังออกจากหัวใจของท่านแล้ว”</w:t>
      </w:r>
    </w:p>
    <w:p w14:paraId="4CB5823F" w14:textId="77777777" w:rsidR="000A7EF3" w:rsidRPr="00641438" w:rsidRDefault="000A7EF3" w:rsidP="000A7EF3">
      <w:pPr>
        <w:spacing w:after="0"/>
        <w:rPr>
          <w:rFonts w:hint="cs"/>
        </w:rPr>
      </w:pPr>
    </w:p>
    <w:p w14:paraId="3C4D9DDB" w14:textId="12CFC194" w:rsidR="002A5B7C" w:rsidRPr="000A7EF3" w:rsidRDefault="000A7EF3" w:rsidP="000A7EF3">
      <w:pPr>
        <w:pBdr>
          <w:bottom w:val="single" w:sz="6" w:space="1" w:color="auto"/>
        </w:pBdr>
        <w:rPr>
          <w:rFonts w:hint="cs"/>
          <w:i/>
          <w:iCs/>
          <w:color w:val="0070C0"/>
        </w:rPr>
      </w:pPr>
      <w:r w:rsidRPr="000759B8">
        <w:rPr>
          <w:rFonts w:hint="cs"/>
          <w:i/>
          <w:iCs/>
          <w:color w:val="0070C0"/>
          <w:cs/>
        </w:rPr>
        <w:t>วิษณุ ธัญญอนันต์ เจ้าอาวาสวัด</w:t>
      </w:r>
      <w:proofErr w:type="spellStart"/>
      <w:r w:rsidRPr="000759B8">
        <w:rPr>
          <w:rFonts w:hint="cs"/>
          <w:i/>
          <w:iCs/>
          <w:color w:val="0070C0"/>
          <w:cs/>
        </w:rPr>
        <w:t>เซนต์</w:t>
      </w:r>
      <w:proofErr w:type="spellEnd"/>
      <w:r w:rsidRPr="000759B8">
        <w:rPr>
          <w:rFonts w:hint="cs"/>
          <w:i/>
          <w:iCs/>
          <w:color w:val="0070C0"/>
          <w:cs/>
        </w:rPr>
        <w:t>จอห์น ลาดพร้าว กรุงเทพ</w:t>
      </w:r>
      <w:r>
        <w:rPr>
          <w:rFonts w:hint="cs"/>
          <w:i/>
          <w:iCs/>
          <w:color w:val="0070C0"/>
          <w:cs/>
        </w:rPr>
        <w:t>ฯ</w:t>
      </w:r>
    </w:p>
    <w:sectPr w:rsidR="002A5B7C" w:rsidRPr="000A7EF3" w:rsidSect="00144856">
      <w:headerReference w:type="default" r:id="rId9"/>
      <w:pgSz w:w="11906" w:h="16838"/>
      <w:pgMar w:top="1134" w:right="1134" w:bottom="737" w:left="144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5D753" w14:textId="77777777" w:rsidR="001025E0" w:rsidRDefault="001025E0" w:rsidP="006817EF">
      <w:pPr>
        <w:spacing w:after="0" w:line="240" w:lineRule="auto"/>
      </w:pPr>
      <w:r>
        <w:separator/>
      </w:r>
    </w:p>
  </w:endnote>
  <w:endnote w:type="continuationSeparator" w:id="0">
    <w:p w14:paraId="4321C0C1" w14:textId="77777777" w:rsidR="001025E0" w:rsidRDefault="001025E0" w:rsidP="006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BD479" w14:textId="77777777" w:rsidR="001025E0" w:rsidRDefault="001025E0" w:rsidP="006817EF">
      <w:pPr>
        <w:spacing w:after="0" w:line="240" w:lineRule="auto"/>
      </w:pPr>
      <w:r>
        <w:separator/>
      </w:r>
    </w:p>
  </w:footnote>
  <w:footnote w:type="continuationSeparator" w:id="0">
    <w:p w14:paraId="367AF311" w14:textId="77777777" w:rsidR="001025E0" w:rsidRDefault="001025E0" w:rsidP="006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847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BF7E0D" w14:textId="4686EE60" w:rsidR="006817EF" w:rsidRDefault="006817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F61262" w14:textId="77777777" w:rsidR="006817EF" w:rsidRDefault="006817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EF"/>
    <w:rsid w:val="000759B8"/>
    <w:rsid w:val="000A7EF3"/>
    <w:rsid w:val="001025E0"/>
    <w:rsid w:val="00144856"/>
    <w:rsid w:val="002A5B7C"/>
    <w:rsid w:val="003D7A84"/>
    <w:rsid w:val="00602232"/>
    <w:rsid w:val="00641438"/>
    <w:rsid w:val="006817EF"/>
    <w:rsid w:val="00B07B12"/>
    <w:rsid w:val="00CE2EBA"/>
    <w:rsid w:val="00FC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5E985"/>
  <w15:chartTrackingRefBased/>
  <w15:docId w15:val="{3B7DF7F1-C80C-4275-BAAC-A16A4AB6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="EucrosiaUPC"/>
        <w:sz w:val="28"/>
        <w:szCs w:val="40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7EF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6817EF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6817EF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6817E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7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9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8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47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80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7619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84701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1216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6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9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4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2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0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5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Thanyaanan</dc:creator>
  <cp:keywords/>
  <dc:description/>
  <cp:lastModifiedBy>Andrew Thanyaanan</cp:lastModifiedBy>
  <cp:revision>4</cp:revision>
  <dcterms:created xsi:type="dcterms:W3CDTF">2026-10-12T13:28:00Z</dcterms:created>
  <dcterms:modified xsi:type="dcterms:W3CDTF">2026-10-13T00:30:00Z</dcterms:modified>
</cp:coreProperties>
</file>