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E3D39" w14:textId="77777777" w:rsidR="00D50E04" w:rsidRPr="00036681" w:rsidRDefault="00D50E04" w:rsidP="00D50E04">
      <w:pPr>
        <w:spacing w:after="0"/>
        <w:jc w:val="center"/>
        <w:rPr>
          <w:b/>
          <w:bCs/>
          <w:color w:val="C00000"/>
          <w:sz w:val="52"/>
          <w:szCs w:val="52"/>
        </w:rPr>
      </w:pPr>
      <w:r w:rsidRPr="00D50E04">
        <w:rPr>
          <w:b/>
          <w:bCs/>
          <w:color w:val="C00000"/>
          <w:sz w:val="52"/>
          <w:szCs w:val="52"/>
          <w:cs/>
        </w:rPr>
        <w:t>บทเทศน์</w:t>
      </w:r>
      <w:r w:rsidRPr="00036681">
        <w:rPr>
          <w:rFonts w:hint="cs"/>
          <w:b/>
          <w:bCs/>
          <w:color w:val="C00000"/>
          <w:sz w:val="52"/>
          <w:szCs w:val="52"/>
          <w:cs/>
        </w:rPr>
        <w:t>และข้อคิด วันพุธที่ 7 ตุลาคม 2026</w:t>
      </w:r>
    </w:p>
    <w:p w14:paraId="7B704C87" w14:textId="4F82238F" w:rsidR="00D50E04" w:rsidRPr="00D50E04" w:rsidRDefault="00D50E04" w:rsidP="00D50E04">
      <w:pPr>
        <w:spacing w:after="0"/>
        <w:jc w:val="center"/>
        <w:rPr>
          <w:rFonts w:hint="cs"/>
          <w:b/>
          <w:bCs/>
          <w:color w:val="C00000"/>
          <w:sz w:val="36"/>
          <w:szCs w:val="36"/>
          <w:cs/>
        </w:rPr>
      </w:pPr>
      <w:r w:rsidRPr="00D50E04">
        <w:rPr>
          <w:b/>
          <w:bCs/>
          <w:color w:val="C00000"/>
          <w:sz w:val="52"/>
          <w:szCs w:val="52"/>
          <w:cs/>
        </w:rPr>
        <w:t>แม่พระแห่งสายประคำศักดิ์สิทธิ์</w:t>
      </w:r>
      <w:r w:rsidRPr="00036681">
        <w:rPr>
          <w:rFonts w:hint="cs"/>
          <w:b/>
          <w:bCs/>
          <w:color w:val="C00000"/>
          <w:sz w:val="52"/>
          <w:szCs w:val="52"/>
          <w:cs/>
        </w:rPr>
        <w:t xml:space="preserve"> </w:t>
      </w:r>
      <w:r w:rsidRPr="00036681">
        <w:rPr>
          <w:b/>
          <w:bCs/>
          <w:color w:val="C00000"/>
          <w:sz w:val="36"/>
          <w:szCs w:val="36"/>
        </w:rPr>
        <w:t xml:space="preserve">(Our lady of </w:t>
      </w:r>
      <w:r w:rsidR="00036681">
        <w:rPr>
          <w:b/>
          <w:bCs/>
          <w:color w:val="C00000"/>
          <w:sz w:val="36"/>
          <w:szCs w:val="36"/>
        </w:rPr>
        <w:t xml:space="preserve">the </w:t>
      </w:r>
      <w:r w:rsidRPr="00036681">
        <w:rPr>
          <w:b/>
          <w:bCs/>
          <w:color w:val="C00000"/>
          <w:sz w:val="36"/>
          <w:szCs w:val="36"/>
        </w:rPr>
        <w:t>Rosary)</w:t>
      </w:r>
    </w:p>
    <w:p w14:paraId="36F72937" w14:textId="7D99808D" w:rsidR="00D50E04" w:rsidRDefault="00D50E04" w:rsidP="00036681">
      <w:pPr>
        <w:spacing w:after="0"/>
        <w:jc w:val="center"/>
        <w:rPr>
          <w:b/>
          <w:bCs/>
        </w:rPr>
      </w:pPr>
      <w:r w:rsidRPr="00036681">
        <w:rPr>
          <w:rFonts w:hint="cs"/>
          <w:b/>
          <w:bCs/>
          <w:color w:val="00B050"/>
          <w:cs/>
        </w:rPr>
        <w:t>บทอ่านประจำวัน</w:t>
      </w:r>
      <w:r w:rsidRPr="00D50E04">
        <w:rPr>
          <w:b/>
          <w:bCs/>
          <w:color w:val="00B050"/>
        </w:rPr>
        <w:t xml:space="preserve"> — </w:t>
      </w:r>
      <w:proofErr w:type="spellStart"/>
      <w:r w:rsidRPr="00D50E04">
        <w:rPr>
          <w:b/>
          <w:bCs/>
          <w:color w:val="00B050"/>
          <w:cs/>
        </w:rPr>
        <w:t>กท</w:t>
      </w:r>
      <w:proofErr w:type="spellEnd"/>
      <w:r w:rsidRPr="00D50E04">
        <w:rPr>
          <w:b/>
          <w:bCs/>
          <w:color w:val="00B050"/>
          <w:cs/>
        </w:rPr>
        <w:t xml:space="preserve"> </w:t>
      </w:r>
      <w:r w:rsidRPr="00D50E04">
        <w:rPr>
          <w:b/>
          <w:bCs/>
          <w:color w:val="00B050"/>
        </w:rPr>
        <w:t xml:space="preserve">2:1-2, 7-14; </w:t>
      </w:r>
      <w:r w:rsidRPr="00D50E04">
        <w:rPr>
          <w:b/>
          <w:bCs/>
          <w:color w:val="00B050"/>
          <w:cs/>
        </w:rPr>
        <w:t xml:space="preserve">ลก </w:t>
      </w:r>
      <w:r w:rsidRPr="00D50E04">
        <w:rPr>
          <w:b/>
          <w:bCs/>
          <w:color w:val="00B050"/>
        </w:rPr>
        <w:t>11:1-4</w:t>
      </w:r>
      <w:r w:rsidRPr="00D50E04">
        <w:br/>
      </w:r>
    </w:p>
    <w:p w14:paraId="04E5A361" w14:textId="218F0F9B" w:rsidR="00036681" w:rsidRDefault="00036681" w:rsidP="00820242">
      <w:pPr>
        <w:spacing w:after="0"/>
        <w:jc w:val="center"/>
        <w:rPr>
          <w:b/>
          <w:bCs/>
        </w:rPr>
      </w:pPr>
      <w:r w:rsidRPr="00036681">
        <w:rPr>
          <w:b/>
          <w:bCs/>
        </w:rPr>
        <w:drawing>
          <wp:inline distT="0" distB="0" distL="0" distR="0" wp14:anchorId="721D3748" wp14:editId="57BC3A99">
            <wp:extent cx="1045556" cy="1358232"/>
            <wp:effectExtent l="0" t="0" r="2540" b="0"/>
            <wp:docPr id="1" name="Picture 1" descr="Our Lady of the Rosary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ur Lady of the Rosary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286" cy="137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242">
        <w:rPr>
          <w:noProof/>
        </w:rPr>
        <w:t xml:space="preserve">  </w:t>
      </w:r>
      <w:r>
        <w:rPr>
          <w:noProof/>
        </w:rPr>
        <w:drawing>
          <wp:inline distT="0" distB="0" distL="0" distR="0" wp14:anchorId="12B19F38" wp14:editId="12E35F2D">
            <wp:extent cx="1014295" cy="1352918"/>
            <wp:effectExtent l="0" t="0" r="0" b="0"/>
            <wp:docPr id="2" name="Picture 2" descr="Our Lady of the Rosary — Catholic Apostolate Center Feast 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ur Lady of the Rosary — Catholic Apostolate Center Feast Day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135" cy="13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242">
        <w:rPr>
          <w:noProof/>
        </w:rPr>
        <w:t xml:space="preserve">  </w:t>
      </w:r>
      <w:r>
        <w:rPr>
          <w:noProof/>
        </w:rPr>
        <w:drawing>
          <wp:inline distT="0" distB="0" distL="0" distR="0" wp14:anchorId="4C7815E6" wp14:editId="3CFE5495">
            <wp:extent cx="978569" cy="1354479"/>
            <wp:effectExtent l="0" t="0" r="0" b="0"/>
            <wp:docPr id="4" name="Picture 4" descr="Our Lady of the Holy Rosary of Pompe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ur Lady of the Holy Rosary of Pompei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116" cy="138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242">
        <w:rPr>
          <w:noProof/>
        </w:rPr>
        <w:t xml:space="preserve">  </w:t>
      </w:r>
      <w:r>
        <w:rPr>
          <w:noProof/>
        </w:rPr>
        <w:drawing>
          <wp:inline distT="0" distB="0" distL="0" distR="0" wp14:anchorId="53FB5618" wp14:editId="1963EAB9">
            <wp:extent cx="737937" cy="1349618"/>
            <wp:effectExtent l="0" t="0" r="5080" b="3175"/>
            <wp:docPr id="6" name="Picture 6" descr="Feast of Our Lady of the Most Holy Ros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east of Our Lady of the Most Holy Rosar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4" cy="138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242">
        <w:rPr>
          <w:noProof/>
        </w:rPr>
        <w:t xml:space="preserve">  </w:t>
      </w:r>
      <w:r w:rsidR="00820242">
        <w:rPr>
          <w:noProof/>
        </w:rPr>
        <w:drawing>
          <wp:inline distT="0" distB="0" distL="0" distR="0" wp14:anchorId="001E4109" wp14:editId="765CEEFB">
            <wp:extent cx="1074821" cy="1345883"/>
            <wp:effectExtent l="0" t="0" r="0" b="6985"/>
            <wp:docPr id="7" name="Picture 7" descr="Our Lady of the Rosary - The Southern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ur Lady of the Rosary - The Southern Cros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50" cy="13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48992" w14:textId="77777777" w:rsidR="00D50E04" w:rsidRDefault="00D50E04" w:rsidP="00D50E04">
      <w:pPr>
        <w:spacing w:after="0"/>
        <w:rPr>
          <w:b/>
          <w:bCs/>
        </w:rPr>
      </w:pPr>
    </w:p>
    <w:p w14:paraId="1E34C4F7" w14:textId="5F5E4E6D" w:rsidR="00D50E04" w:rsidRPr="00D50E04" w:rsidRDefault="00D50E04" w:rsidP="00D50E04">
      <w:pPr>
        <w:spacing w:after="0"/>
        <w:rPr>
          <w:color w:val="0070C0"/>
        </w:rPr>
      </w:pPr>
      <w:r w:rsidRPr="00D50E04">
        <w:rPr>
          <w:b/>
          <w:bCs/>
          <w:color w:val="0070C0"/>
          <w:cs/>
        </w:rPr>
        <w:t>“สายประคำไม่ได้เปลี่ยนพระทัยพระเจ้า แต่เปลี่ยนหัวใจของเรา”</w:t>
      </w:r>
    </w:p>
    <w:p w14:paraId="482202E3" w14:textId="07DA99F3" w:rsidR="00D50E04" w:rsidRPr="00D50E04" w:rsidRDefault="00D50E04" w:rsidP="007C52C4">
      <w:pPr>
        <w:spacing w:after="0" w:line="240" w:lineRule="auto"/>
        <w:rPr>
          <w:color w:val="C45911" w:themeColor="accent2" w:themeShade="BF"/>
        </w:rPr>
      </w:pPr>
      <w:r w:rsidRPr="00D50E04">
        <w:rPr>
          <w:color w:val="C45911" w:themeColor="accent2" w:themeShade="BF"/>
          <w:cs/>
        </w:rPr>
        <w:t xml:space="preserve">คุณยายคนหนึ่งนั่งสวดสายประคำอยู่หน้าบ้านทุกเย็น </w:t>
      </w:r>
      <w:r w:rsidR="00820242" w:rsidRPr="00820242">
        <w:rPr>
          <w:rFonts w:hint="cs"/>
          <w:color w:val="C45911" w:themeColor="accent2" w:themeShade="BF"/>
          <w:cs/>
        </w:rPr>
        <w:t>จอห์นนี่</w:t>
      </w:r>
      <w:r w:rsidRPr="00D50E04">
        <w:rPr>
          <w:color w:val="C45911" w:themeColor="accent2" w:themeShade="BF"/>
          <w:cs/>
        </w:rPr>
        <w:t>หลานชายถามว่า</w:t>
      </w:r>
    </w:p>
    <w:p w14:paraId="0B54B10B" w14:textId="4E260D40" w:rsidR="00D50E04" w:rsidRPr="00D50E04" w:rsidRDefault="00D50E04" w:rsidP="007C52C4">
      <w:pPr>
        <w:spacing w:after="0" w:line="240" w:lineRule="auto"/>
        <w:rPr>
          <w:color w:val="C45911" w:themeColor="accent2" w:themeShade="BF"/>
        </w:rPr>
      </w:pPr>
      <w:r w:rsidRPr="00D50E04">
        <w:rPr>
          <w:color w:val="C45911" w:themeColor="accent2" w:themeShade="BF"/>
        </w:rPr>
        <w:t>“</w:t>
      </w:r>
      <w:r w:rsidRPr="00D50E04">
        <w:rPr>
          <w:color w:val="C45911" w:themeColor="accent2" w:themeShade="BF"/>
          <w:cs/>
        </w:rPr>
        <w:t>คุณยายครับ ทำไมต้องสวดบทเดิมซ้ำ ๆ พระเจ้าไม่เบื่อหรือครับ</w:t>
      </w:r>
      <w:r w:rsidRPr="00D50E04">
        <w:rPr>
          <w:color w:val="C45911" w:themeColor="accent2" w:themeShade="BF"/>
        </w:rPr>
        <w:t>?”</w:t>
      </w:r>
      <w:r w:rsidR="00820242" w:rsidRPr="00820242">
        <w:rPr>
          <w:rFonts w:hint="cs"/>
          <w:color w:val="C45911" w:themeColor="accent2" w:themeShade="BF"/>
          <w:cs/>
        </w:rPr>
        <w:t xml:space="preserve"> </w:t>
      </w:r>
      <w:r w:rsidRPr="00D50E04">
        <w:rPr>
          <w:color w:val="C45911" w:themeColor="accent2" w:themeShade="BF"/>
          <w:cs/>
        </w:rPr>
        <w:t>คุณยายยิ้มแล้วถามกลับว่า</w:t>
      </w:r>
      <w:r w:rsidR="00820242" w:rsidRPr="00820242">
        <w:rPr>
          <w:rFonts w:hint="cs"/>
          <w:color w:val="C45911" w:themeColor="accent2" w:themeShade="BF"/>
          <w:cs/>
        </w:rPr>
        <w:t xml:space="preserve"> </w:t>
      </w:r>
      <w:r w:rsidRPr="00D50E04">
        <w:rPr>
          <w:color w:val="C45911" w:themeColor="accent2" w:themeShade="BF"/>
        </w:rPr>
        <w:t>“</w:t>
      </w:r>
      <w:r w:rsidRPr="00D50E04">
        <w:rPr>
          <w:color w:val="C45911" w:themeColor="accent2" w:themeShade="BF"/>
          <w:cs/>
        </w:rPr>
        <w:t>แล้วหลานเคยพูดกับแฟนไหมว่า ‘</w:t>
      </w:r>
      <w:r w:rsidR="00820242" w:rsidRPr="00820242">
        <w:rPr>
          <w:rFonts w:hint="cs"/>
          <w:color w:val="C45911" w:themeColor="accent2" w:themeShade="BF"/>
          <w:cs/>
        </w:rPr>
        <w:t xml:space="preserve">รักนะ, </w:t>
      </w:r>
      <w:r w:rsidRPr="00D50E04">
        <w:rPr>
          <w:color w:val="C45911" w:themeColor="accent2" w:themeShade="BF"/>
          <w:cs/>
        </w:rPr>
        <w:t>คิดถึงนะ’</w:t>
      </w:r>
      <w:r w:rsidRPr="00D50E04">
        <w:rPr>
          <w:color w:val="C45911" w:themeColor="accent2" w:themeShade="BF"/>
        </w:rPr>
        <w:t>?”</w:t>
      </w:r>
      <w:r w:rsidR="00820242" w:rsidRPr="00820242">
        <w:rPr>
          <w:rFonts w:hint="cs"/>
          <w:color w:val="C45911" w:themeColor="accent2" w:themeShade="BF"/>
          <w:cs/>
        </w:rPr>
        <w:t xml:space="preserve"> </w:t>
      </w:r>
      <w:r w:rsidRPr="00D50E04">
        <w:rPr>
          <w:color w:val="C45911" w:themeColor="accent2" w:themeShade="BF"/>
          <w:cs/>
        </w:rPr>
        <w:t>หลาน</w:t>
      </w:r>
      <w:r w:rsidR="00820242" w:rsidRPr="00820242">
        <w:rPr>
          <w:rFonts w:hint="cs"/>
          <w:color w:val="C45911" w:themeColor="accent2" w:themeShade="BF"/>
          <w:cs/>
        </w:rPr>
        <w:t>จอห์นนี่</w:t>
      </w:r>
      <w:r w:rsidRPr="00D50E04">
        <w:rPr>
          <w:color w:val="C45911" w:themeColor="accent2" w:themeShade="BF"/>
          <w:cs/>
        </w:rPr>
        <w:t>ตอบว่า “พูดทุกวันครับ บางวันพูดหลายครั้งด้วย”</w:t>
      </w:r>
      <w:r w:rsidR="00820242" w:rsidRPr="00820242">
        <w:rPr>
          <w:rFonts w:hint="cs"/>
          <w:color w:val="C45911" w:themeColor="accent2" w:themeShade="BF"/>
          <w:cs/>
        </w:rPr>
        <w:t xml:space="preserve"> </w:t>
      </w:r>
      <w:r w:rsidRPr="00D50E04">
        <w:rPr>
          <w:color w:val="C45911" w:themeColor="accent2" w:themeShade="BF"/>
          <w:cs/>
        </w:rPr>
        <w:t>คุณยายจึงว่า</w:t>
      </w:r>
      <w:r w:rsidR="00820242" w:rsidRPr="00820242">
        <w:rPr>
          <w:rFonts w:hint="cs"/>
          <w:color w:val="C45911" w:themeColor="accent2" w:themeShade="BF"/>
          <w:cs/>
        </w:rPr>
        <w:t xml:space="preserve"> </w:t>
      </w:r>
      <w:r w:rsidRPr="00D50E04">
        <w:rPr>
          <w:color w:val="C45911" w:themeColor="accent2" w:themeShade="BF"/>
        </w:rPr>
        <w:t>“</w:t>
      </w:r>
      <w:r w:rsidRPr="00D50E04">
        <w:rPr>
          <w:color w:val="C45911" w:themeColor="accent2" w:themeShade="BF"/>
          <w:cs/>
        </w:rPr>
        <w:t xml:space="preserve">แล้วแฟนหลานเคยบอกไหมว่า ‘พอเถอะ </w:t>
      </w:r>
      <w:r w:rsidR="00820242" w:rsidRPr="00820242">
        <w:rPr>
          <w:rFonts w:hint="cs"/>
          <w:color w:val="C45911" w:themeColor="accent2" w:themeShade="BF"/>
          <w:cs/>
        </w:rPr>
        <w:t xml:space="preserve">รู้แล้ว </w:t>
      </w:r>
      <w:r w:rsidRPr="00D50E04">
        <w:rPr>
          <w:color w:val="C45911" w:themeColor="accent2" w:themeShade="BF"/>
          <w:cs/>
        </w:rPr>
        <w:t>ประโยคนี้เคยพูดแล้ว!’”</w:t>
      </w:r>
      <w:r w:rsidR="00820242" w:rsidRPr="00820242">
        <w:rPr>
          <w:rFonts w:hint="cs"/>
          <w:color w:val="C45911" w:themeColor="accent2" w:themeShade="BF"/>
          <w:cs/>
        </w:rPr>
        <w:t xml:space="preserve"> </w:t>
      </w:r>
      <w:r w:rsidRPr="00D50E04">
        <w:rPr>
          <w:color w:val="C45911" w:themeColor="accent2" w:themeShade="BF"/>
          <w:cs/>
        </w:rPr>
        <w:t>หลาน</w:t>
      </w:r>
      <w:r w:rsidR="00820242" w:rsidRPr="00820242">
        <w:rPr>
          <w:rFonts w:hint="cs"/>
          <w:color w:val="C45911" w:themeColor="accent2" w:themeShade="BF"/>
          <w:cs/>
        </w:rPr>
        <w:t>จอห์นนี่</w:t>
      </w:r>
      <w:r w:rsidRPr="00D50E04">
        <w:rPr>
          <w:color w:val="C45911" w:themeColor="accent2" w:themeShade="BF"/>
          <w:cs/>
        </w:rPr>
        <w:t>เงียบไปครู่หนึ่ง คุณยายจึงสรุปว่า</w:t>
      </w:r>
      <w:r w:rsidR="00820242" w:rsidRPr="00820242">
        <w:rPr>
          <w:rFonts w:hint="cs"/>
          <w:color w:val="C45911" w:themeColor="accent2" w:themeShade="BF"/>
          <w:cs/>
        </w:rPr>
        <w:t xml:space="preserve"> </w:t>
      </w:r>
      <w:r w:rsidRPr="00D50E04">
        <w:rPr>
          <w:color w:val="C45911" w:themeColor="accent2" w:themeShade="BF"/>
        </w:rPr>
        <w:t>“</w:t>
      </w:r>
      <w:r w:rsidRPr="00D50E04">
        <w:rPr>
          <w:color w:val="C45911" w:themeColor="accent2" w:themeShade="BF"/>
          <w:cs/>
        </w:rPr>
        <w:t>คำบางคำ ถ้าออกจากสมองเพียงอย่างเดียว พูดครั้งเดียวก็พอ แต่ถ้าออกจากหัวใจ ต่อให้พูดซ้ำทุกวัน ความหมายก็ไม่เคยซ้ำเดิม”</w:t>
      </w:r>
    </w:p>
    <w:p w14:paraId="0C8BF810" w14:textId="211490A2" w:rsidR="00D50E04" w:rsidRPr="00D50E04" w:rsidRDefault="00D50E04" w:rsidP="007C52C4">
      <w:pPr>
        <w:spacing w:after="0" w:line="240" w:lineRule="auto"/>
        <w:rPr>
          <w:i/>
          <w:iCs/>
        </w:rPr>
      </w:pPr>
      <w:r w:rsidRPr="00D50E04">
        <w:rPr>
          <w:cs/>
        </w:rPr>
        <w:t>บท</w:t>
      </w:r>
      <w:r w:rsidR="00820242">
        <w:rPr>
          <w:rFonts w:hint="cs"/>
          <w:cs/>
        </w:rPr>
        <w:t>สวด</w:t>
      </w:r>
      <w:r w:rsidRPr="00D50E04">
        <w:rPr>
          <w:cs/>
        </w:rPr>
        <w:t xml:space="preserve"> “</w:t>
      </w:r>
      <w:r w:rsidRPr="00D50E04">
        <w:rPr>
          <w:b/>
          <w:bCs/>
          <w:color w:val="0070C0"/>
          <w:cs/>
        </w:rPr>
        <w:t>วันทามารี</w:t>
      </w:r>
      <w:proofErr w:type="spellStart"/>
      <w:r w:rsidRPr="00D50E04">
        <w:rPr>
          <w:b/>
          <w:bCs/>
          <w:color w:val="0070C0"/>
          <w:cs/>
        </w:rPr>
        <w:t>ย์</w:t>
      </w:r>
      <w:proofErr w:type="spellEnd"/>
      <w:r w:rsidRPr="00D50E04">
        <w:rPr>
          <w:cs/>
        </w:rPr>
        <w:t>” แต่ละครั้งอาจใช้ถ้อยคำเหมือนเดิม แต่</w:t>
      </w:r>
      <w:r w:rsidRPr="00D50E04">
        <w:rPr>
          <w:i/>
          <w:iCs/>
          <w:cs/>
        </w:rPr>
        <w:t>หัวใจของคนสวดไม่เหมือนเดิมเลย บางวันเราสวดด้วยความสุข บางวันสวดทั้งน้ำตา บางวันสวดเพราะหมดหนทาง</w:t>
      </w:r>
      <w:r w:rsidR="00820242" w:rsidRPr="00195F9B">
        <w:rPr>
          <w:rFonts w:hint="cs"/>
          <w:i/>
          <w:iCs/>
          <w:cs/>
        </w:rPr>
        <w:t>ชีวิต</w:t>
      </w:r>
      <w:r w:rsidRPr="00D50E04">
        <w:rPr>
          <w:i/>
          <w:iCs/>
          <w:cs/>
        </w:rPr>
        <w:t xml:space="preserve"> และบางวันเราแทบไม่มีแรงเหลือพอจะพูดอะไรกับพระเจ้า ได้แต่จับลูกประคำไว้แน่น ๆ</w:t>
      </w:r>
      <w:r w:rsidR="007C52C4" w:rsidRPr="00195F9B">
        <w:rPr>
          <w:rFonts w:hint="cs"/>
          <w:i/>
          <w:iCs/>
          <w:cs/>
        </w:rPr>
        <w:t xml:space="preserve"> </w:t>
      </w:r>
      <w:r w:rsidRPr="00D50E04">
        <w:rPr>
          <w:i/>
          <w:iCs/>
          <w:cs/>
        </w:rPr>
        <w:t>ในวันเช่นนั้น สายประคำไม่ใช่เพียงสิ่งที่อยู่ในมือ แต่กลายเป็นมือของ</w:t>
      </w:r>
      <w:r w:rsidR="007C52C4" w:rsidRPr="00195F9B">
        <w:rPr>
          <w:rFonts w:hint="cs"/>
          <w:i/>
          <w:iCs/>
          <w:cs/>
        </w:rPr>
        <w:t>พระ</w:t>
      </w:r>
      <w:r w:rsidRPr="00D50E04">
        <w:rPr>
          <w:i/>
          <w:iCs/>
          <w:cs/>
        </w:rPr>
        <w:t>แม่ที่กำลังจับมือเราไว้</w:t>
      </w:r>
    </w:p>
    <w:p w14:paraId="70B832C9" w14:textId="77777777" w:rsidR="00D50E04" w:rsidRPr="00D50E04" w:rsidRDefault="00D50E04" w:rsidP="00D50E04">
      <w:pPr>
        <w:rPr>
          <w:b/>
          <w:bCs/>
          <w:color w:val="0070C0"/>
        </w:rPr>
      </w:pPr>
      <w:r w:rsidRPr="00D50E04">
        <w:rPr>
          <w:b/>
          <w:bCs/>
          <w:color w:val="0070C0"/>
        </w:rPr>
        <w:t>“</w:t>
      </w:r>
      <w:r w:rsidRPr="00D50E04">
        <w:rPr>
          <w:b/>
          <w:bCs/>
          <w:color w:val="0070C0"/>
          <w:cs/>
        </w:rPr>
        <w:t>พระเจ้าข้า โปรดสอนเราให้อธิษฐานภาวนา”</w:t>
      </w:r>
    </w:p>
    <w:p w14:paraId="4A4205D8" w14:textId="7575A98E" w:rsidR="00D50E04" w:rsidRPr="00D50E04" w:rsidRDefault="00D50E04" w:rsidP="004C1A17">
      <w:pPr>
        <w:spacing w:after="0" w:line="240" w:lineRule="auto"/>
        <w:rPr>
          <w:i/>
          <w:iCs/>
        </w:rPr>
      </w:pPr>
      <w:r w:rsidRPr="00D50E04">
        <w:rPr>
          <w:cs/>
        </w:rPr>
        <w:t>พระวรสารวันนี้เริ่มต้นด้วยคำขอของ</w:t>
      </w:r>
      <w:r w:rsidR="007C52C4">
        <w:rPr>
          <w:rFonts w:hint="cs"/>
          <w:cs/>
        </w:rPr>
        <w:t>บรรดา</w:t>
      </w:r>
      <w:r w:rsidRPr="00D50E04">
        <w:rPr>
          <w:cs/>
        </w:rPr>
        <w:t>ศิษย์ว่า</w:t>
      </w:r>
      <w:r w:rsidR="007C52C4">
        <w:rPr>
          <w:rFonts w:hint="cs"/>
          <w:cs/>
        </w:rPr>
        <w:t xml:space="preserve"> </w:t>
      </w:r>
      <w:r w:rsidRPr="00D50E04">
        <w:t>“</w:t>
      </w:r>
      <w:r w:rsidRPr="00D50E04">
        <w:rPr>
          <w:cs/>
        </w:rPr>
        <w:t>พระเจ้าข้า โปรดสอนเราให้อธิษฐานภาวนา”</w:t>
      </w:r>
      <w:r w:rsidR="007C52C4">
        <w:rPr>
          <w:rFonts w:hint="cs"/>
          <w:cs/>
        </w:rPr>
        <w:t xml:space="preserve"> </w:t>
      </w:r>
      <w:r w:rsidRPr="00D50E04">
        <w:rPr>
          <w:cs/>
        </w:rPr>
        <w:t xml:space="preserve">น่าสังเกตว่า </w:t>
      </w:r>
      <w:r w:rsidRPr="00D50E04">
        <w:rPr>
          <w:i/>
          <w:iCs/>
          <w:cs/>
        </w:rPr>
        <w:t>บรรดาศิษย์ไม่ได้ขอพระเยซู</w:t>
      </w:r>
      <w:r w:rsidR="007C52C4" w:rsidRPr="007C52C4">
        <w:rPr>
          <w:rFonts w:hint="cs"/>
          <w:i/>
          <w:iCs/>
          <w:cs/>
        </w:rPr>
        <w:t>เจ้า</w:t>
      </w:r>
      <w:r w:rsidRPr="00D50E04">
        <w:rPr>
          <w:i/>
          <w:iCs/>
          <w:cs/>
        </w:rPr>
        <w:t>ว่า “โปรดสอนเราให้เทศน์เก่ง” “โปรดสอนเราให้ทำอัศจรรย์” หรือ “โปรดสอนเราให้บริหารพระ</w:t>
      </w:r>
      <w:proofErr w:type="spellStart"/>
      <w:r w:rsidRPr="00D50E04">
        <w:rPr>
          <w:i/>
          <w:iCs/>
          <w:cs/>
        </w:rPr>
        <w:t>ศา</w:t>
      </w:r>
      <w:proofErr w:type="spellEnd"/>
      <w:r w:rsidRPr="00D50E04">
        <w:rPr>
          <w:i/>
          <w:iCs/>
          <w:cs/>
        </w:rPr>
        <w:t>สนจักร”</w:t>
      </w:r>
      <w:r w:rsidR="007C52C4">
        <w:rPr>
          <w:rFonts w:hint="cs"/>
          <w:i/>
          <w:iCs/>
          <w:cs/>
        </w:rPr>
        <w:t xml:space="preserve"> </w:t>
      </w:r>
      <w:r w:rsidRPr="00D50E04">
        <w:rPr>
          <w:cs/>
        </w:rPr>
        <w:t>แต่พวกเขาขอว่า</w:t>
      </w:r>
      <w:r w:rsidR="007C52C4">
        <w:rPr>
          <w:rFonts w:hint="cs"/>
          <w:cs/>
        </w:rPr>
        <w:t xml:space="preserve"> </w:t>
      </w:r>
      <w:r w:rsidRPr="00D50E04">
        <w:rPr>
          <w:b/>
          <w:bCs/>
        </w:rPr>
        <w:t>“</w:t>
      </w:r>
      <w:r w:rsidRPr="00D50E04">
        <w:rPr>
          <w:b/>
          <w:bCs/>
          <w:color w:val="C45911" w:themeColor="accent2" w:themeShade="BF"/>
          <w:cs/>
        </w:rPr>
        <w:t>โปรดสอนเราให้ภาวนา</w:t>
      </w:r>
      <w:r w:rsidRPr="00D50E04">
        <w:rPr>
          <w:b/>
          <w:bCs/>
          <w:cs/>
        </w:rPr>
        <w:t>”</w:t>
      </w:r>
    </w:p>
    <w:p w14:paraId="61E6F945" w14:textId="4FB8DC41" w:rsidR="00D50E04" w:rsidRPr="00D50E04" w:rsidRDefault="00D50E04" w:rsidP="004C1A17">
      <w:pPr>
        <w:spacing w:after="0" w:line="240" w:lineRule="auto"/>
      </w:pPr>
      <w:r w:rsidRPr="00D50E04">
        <w:rPr>
          <w:cs/>
        </w:rPr>
        <w:lastRenderedPageBreak/>
        <w:t>เพราะพวกเขาคงสังเกตเห็นว่า ก่อนที่พระเยซู</w:t>
      </w:r>
      <w:r w:rsidR="007C52C4">
        <w:rPr>
          <w:rFonts w:hint="cs"/>
          <w:cs/>
        </w:rPr>
        <w:t>เจ้า</w:t>
      </w:r>
      <w:r w:rsidRPr="00D50E04">
        <w:rPr>
          <w:cs/>
        </w:rPr>
        <w:t>จะตัดสินพระทัยเรื่องสำคัญ พระองค์ทรงภาวนา ก่อนเลือกอัครสาวก พระองค์ทรงภาวนา</w:t>
      </w:r>
      <w:r w:rsidR="007C52C4">
        <w:rPr>
          <w:rFonts w:hint="cs"/>
          <w:cs/>
        </w:rPr>
        <w:t>,</w:t>
      </w:r>
      <w:r w:rsidRPr="00D50E04">
        <w:rPr>
          <w:cs/>
        </w:rPr>
        <w:t xml:space="preserve"> ก่อนรับทรมาน พระองค์ทรงภาวนา</w:t>
      </w:r>
      <w:r w:rsidR="007C52C4">
        <w:rPr>
          <w:rFonts w:hint="cs"/>
          <w:cs/>
        </w:rPr>
        <w:t>,</w:t>
      </w:r>
      <w:r w:rsidRPr="00D50E04">
        <w:rPr>
          <w:cs/>
        </w:rPr>
        <w:t xml:space="preserve"> แม้บนไม้กางเขน พระองค์ก็ยังทรงภาวนา</w:t>
      </w:r>
    </w:p>
    <w:p w14:paraId="142EAA4D" w14:textId="64BC592B" w:rsidR="00D50E04" w:rsidRPr="00D50E04" w:rsidRDefault="00D50E04" w:rsidP="004C1A17">
      <w:pPr>
        <w:spacing w:after="0" w:line="240" w:lineRule="auto"/>
        <w:rPr>
          <w:b/>
          <w:bCs/>
        </w:rPr>
      </w:pPr>
      <w:r w:rsidRPr="00D50E04">
        <w:rPr>
          <w:b/>
          <w:bCs/>
          <w:color w:val="C45911" w:themeColor="accent2" w:themeShade="BF"/>
          <w:cs/>
        </w:rPr>
        <w:t>พระเยซู</w:t>
      </w:r>
      <w:r w:rsidR="007C52C4" w:rsidRPr="004C1A17">
        <w:rPr>
          <w:rFonts w:hint="cs"/>
          <w:b/>
          <w:bCs/>
          <w:color w:val="C45911" w:themeColor="accent2" w:themeShade="BF"/>
          <w:cs/>
        </w:rPr>
        <w:t>เจ้า</w:t>
      </w:r>
      <w:r w:rsidRPr="00D50E04">
        <w:rPr>
          <w:b/>
          <w:bCs/>
          <w:color w:val="C45911" w:themeColor="accent2" w:themeShade="BF"/>
          <w:cs/>
        </w:rPr>
        <w:t>จึงประทานบท “ข้าแต่พระบิดา” แก่พวกเขา</w:t>
      </w:r>
      <w:r w:rsidR="007C52C4" w:rsidRPr="004C1A17">
        <w:rPr>
          <w:rFonts w:hint="cs"/>
          <w:b/>
          <w:bCs/>
          <w:color w:val="C45911" w:themeColor="accent2" w:themeShade="BF"/>
          <w:cs/>
        </w:rPr>
        <w:t xml:space="preserve"> </w:t>
      </w:r>
      <w:r w:rsidRPr="00D50E04">
        <w:rPr>
          <w:cs/>
        </w:rPr>
        <w:t>และนี่ช่วยให้เราเข้าใจสายประคำอย่างถูกต้อง เพราะสายประคำไม่ได้มาแทนที่คำภาวนาของพระเยซู</w:t>
      </w:r>
      <w:r w:rsidR="007C52C4">
        <w:rPr>
          <w:rFonts w:hint="cs"/>
          <w:cs/>
        </w:rPr>
        <w:t>เจ้า</w:t>
      </w:r>
      <w:r w:rsidRPr="00D50E04">
        <w:rPr>
          <w:cs/>
        </w:rPr>
        <w:t xml:space="preserve"> ทุกทศเริ่มต้นด้วยบท “</w:t>
      </w:r>
      <w:r w:rsidRPr="00D50E04">
        <w:rPr>
          <w:b/>
          <w:bCs/>
          <w:cs/>
        </w:rPr>
        <w:t>ข้าแต่พระบิดา</w:t>
      </w:r>
      <w:r w:rsidRPr="00D50E04">
        <w:rPr>
          <w:cs/>
        </w:rPr>
        <w:t>” และมุ่งนำเราเข้าไปพิจารณาพระธรรมล้ำลึกแห่งชีวิต การสิ้นพระชนม์ และการกลับคืนพระชนมชีพของพระ</w:t>
      </w:r>
      <w:r w:rsidR="007C52C4">
        <w:rPr>
          <w:rFonts w:hint="cs"/>
          <w:cs/>
        </w:rPr>
        <w:t>เยซู</w:t>
      </w:r>
      <w:r w:rsidRPr="00D50E04">
        <w:rPr>
          <w:cs/>
        </w:rPr>
        <w:t>คริสตเจ้า</w:t>
      </w:r>
    </w:p>
    <w:p w14:paraId="7692130D" w14:textId="26B293F7" w:rsidR="00D50E04" w:rsidRPr="00D50E04" w:rsidRDefault="00D50E04" w:rsidP="004C1A17">
      <w:pPr>
        <w:spacing w:after="0" w:line="240" w:lineRule="auto"/>
      </w:pPr>
      <w:r w:rsidRPr="00D50E04">
        <w:rPr>
          <w:cs/>
        </w:rPr>
        <w:t>นักบุญยอห</w:t>
      </w:r>
      <w:proofErr w:type="spellStart"/>
      <w:r w:rsidRPr="00D50E04">
        <w:rPr>
          <w:cs/>
        </w:rPr>
        <w:t>์น</w:t>
      </w:r>
      <w:proofErr w:type="spellEnd"/>
      <w:r w:rsidRPr="00D50E04">
        <w:rPr>
          <w:cs/>
        </w:rPr>
        <w:t xml:space="preserve"> ปอล ที่ </w:t>
      </w:r>
      <w:r w:rsidRPr="00D50E04">
        <w:t xml:space="preserve">2 </w:t>
      </w:r>
      <w:r w:rsidRPr="00D50E04">
        <w:rPr>
          <w:cs/>
        </w:rPr>
        <w:t>จึงสอนว่า แม้สายประคำจะมีลักษณะของความศรัทธาต่อพระ</w:t>
      </w:r>
      <w:r w:rsidR="007C52C4">
        <w:rPr>
          <w:rFonts w:hint="cs"/>
          <w:cs/>
        </w:rPr>
        <w:t>แม่</w:t>
      </w:r>
      <w:r w:rsidRPr="00D50E04">
        <w:rPr>
          <w:cs/>
        </w:rPr>
        <w:t>มารี</w:t>
      </w:r>
      <w:proofErr w:type="spellStart"/>
      <w:r w:rsidRPr="00D50E04">
        <w:rPr>
          <w:cs/>
        </w:rPr>
        <w:t>ย์</w:t>
      </w:r>
      <w:proofErr w:type="spellEnd"/>
      <w:r w:rsidRPr="00D50E04">
        <w:rPr>
          <w:cs/>
        </w:rPr>
        <w:t xml:space="preserve"> </w:t>
      </w:r>
      <w:r w:rsidRPr="00D50E04">
        <w:rPr>
          <w:b/>
          <w:bCs/>
          <w:cs/>
        </w:rPr>
        <w:t>แต่หัวใจแท้จริงของสายประคำนั้นมีพระ</w:t>
      </w:r>
      <w:r w:rsidR="007C52C4" w:rsidRPr="004C1A17">
        <w:rPr>
          <w:rFonts w:hint="cs"/>
          <w:b/>
          <w:bCs/>
          <w:cs/>
        </w:rPr>
        <w:t>เยซู</w:t>
      </w:r>
      <w:r w:rsidRPr="00D50E04">
        <w:rPr>
          <w:b/>
          <w:bCs/>
          <w:cs/>
        </w:rPr>
        <w:t>เจ้าเป็นศูนย์กลาง</w:t>
      </w:r>
      <w:r w:rsidRPr="00D50E04">
        <w:rPr>
          <w:cs/>
        </w:rPr>
        <w:t xml:space="preserve"> เป็นเสมือนบทสรุปย่อของพระวรสาร และเป็นการ “</w:t>
      </w:r>
      <w:r w:rsidRPr="00D50E04">
        <w:rPr>
          <w:b/>
          <w:bCs/>
          <w:cs/>
        </w:rPr>
        <w:t>เพ่งพิศพระพักตร์ของพระ</w:t>
      </w:r>
      <w:r w:rsidR="007C52C4" w:rsidRPr="00195F9B">
        <w:rPr>
          <w:rFonts w:hint="cs"/>
          <w:b/>
          <w:bCs/>
          <w:cs/>
        </w:rPr>
        <w:t>เยซูเจ้า</w:t>
      </w:r>
      <w:r w:rsidRPr="00D50E04">
        <w:rPr>
          <w:b/>
          <w:bCs/>
          <w:cs/>
        </w:rPr>
        <w:t>พร้อมกับพระ</w:t>
      </w:r>
      <w:r w:rsidR="007C52C4" w:rsidRPr="00195F9B">
        <w:rPr>
          <w:rFonts w:hint="cs"/>
          <w:b/>
          <w:bCs/>
          <w:cs/>
        </w:rPr>
        <w:t>แม่</w:t>
      </w:r>
      <w:r w:rsidRPr="00D50E04">
        <w:rPr>
          <w:b/>
          <w:bCs/>
          <w:cs/>
        </w:rPr>
        <w:t>มารี</w:t>
      </w:r>
      <w:proofErr w:type="spellStart"/>
      <w:r w:rsidRPr="00D50E04">
        <w:rPr>
          <w:b/>
          <w:bCs/>
          <w:cs/>
        </w:rPr>
        <w:t>ย์</w:t>
      </w:r>
      <w:proofErr w:type="spellEnd"/>
      <w:r w:rsidRPr="00D50E04">
        <w:rPr>
          <w:cs/>
        </w:rPr>
        <w:t>”</w:t>
      </w:r>
      <w:r w:rsidRPr="00D50E04">
        <w:t xml:space="preserve"> </w:t>
      </w:r>
      <w:r w:rsidR="004C1A17">
        <w:rPr>
          <w:rFonts w:hint="cs"/>
          <w:cs/>
        </w:rPr>
        <w:t xml:space="preserve"> </w:t>
      </w:r>
      <w:r w:rsidRPr="00D50E04">
        <w:rPr>
          <w:cs/>
        </w:rPr>
        <w:t>เวลาสวดสายประคำ เราจึงไม่ได้หยุดอยู่ที่แม่พระ แต่ให้แม่พระพาเราไปหาพระเยซู</w:t>
      </w:r>
      <w:r w:rsidR="007C52C4">
        <w:rPr>
          <w:rFonts w:hint="cs"/>
          <w:cs/>
        </w:rPr>
        <w:t>เจ้า</w:t>
      </w:r>
      <w:r w:rsidRPr="00D50E04">
        <w:rPr>
          <w:cs/>
        </w:rPr>
        <w:t xml:space="preserve"> เหมือนที่งานสมรส ณ หมู่บ้านคานา พระ</w:t>
      </w:r>
      <w:r w:rsidR="007C52C4">
        <w:rPr>
          <w:rFonts w:hint="cs"/>
          <w:cs/>
        </w:rPr>
        <w:t>แม่</w:t>
      </w:r>
      <w:r w:rsidRPr="00D50E04">
        <w:rPr>
          <w:cs/>
        </w:rPr>
        <w:t>ไม่ได้บอกคนรับใช้ว่า “จงมองมาที่ฉัน” แต่ตรัสว่า</w:t>
      </w:r>
      <w:r w:rsidR="007C52C4">
        <w:rPr>
          <w:rFonts w:hint="cs"/>
          <w:cs/>
        </w:rPr>
        <w:t xml:space="preserve"> </w:t>
      </w:r>
      <w:r w:rsidRPr="00D50E04">
        <w:rPr>
          <w:b/>
          <w:bCs/>
        </w:rPr>
        <w:t>“</w:t>
      </w:r>
      <w:r w:rsidRPr="00D50E04">
        <w:rPr>
          <w:b/>
          <w:bCs/>
          <w:cs/>
        </w:rPr>
        <w:t>เขาบอกให้ท่านทำอะไร ก็จงทำเถิด”</w:t>
      </w:r>
    </w:p>
    <w:p w14:paraId="5CF1D01C" w14:textId="61B43366" w:rsidR="00D50E04" w:rsidRPr="00D50E04" w:rsidRDefault="00D50E04" w:rsidP="004C1A17">
      <w:pPr>
        <w:spacing w:after="0" w:line="240" w:lineRule="auto"/>
        <w:rPr>
          <w:i/>
          <w:iCs/>
          <w:color w:val="C45911" w:themeColor="accent2" w:themeShade="BF"/>
        </w:rPr>
      </w:pPr>
      <w:r w:rsidRPr="00D50E04">
        <w:rPr>
          <w:i/>
          <w:iCs/>
          <w:color w:val="C45911" w:themeColor="accent2" w:themeShade="BF"/>
          <w:cs/>
        </w:rPr>
        <w:t>นี่คือหัวใจของความศรัทธาต่อแม่พระอย่างแท้จริง คือแม่พระไม่ทรงเก็บเราไว้กับพระ</w:t>
      </w:r>
      <w:r w:rsidR="007C52C4" w:rsidRPr="004C1A17">
        <w:rPr>
          <w:rFonts w:hint="cs"/>
          <w:i/>
          <w:iCs/>
          <w:color w:val="C45911" w:themeColor="accent2" w:themeShade="BF"/>
          <w:cs/>
        </w:rPr>
        <w:t>แม่เอง</w:t>
      </w:r>
      <w:r w:rsidRPr="00D50E04">
        <w:rPr>
          <w:i/>
          <w:iCs/>
          <w:color w:val="C45911" w:themeColor="accent2" w:themeShade="BF"/>
          <w:cs/>
        </w:rPr>
        <w:t xml:space="preserve"> แต่ทรงพาเราไปเชื่อฟังพระเยซู</w:t>
      </w:r>
      <w:r w:rsidR="007C52C4" w:rsidRPr="004C1A17">
        <w:rPr>
          <w:rFonts w:hint="cs"/>
          <w:i/>
          <w:iCs/>
          <w:color w:val="C45911" w:themeColor="accent2" w:themeShade="BF"/>
          <w:cs/>
        </w:rPr>
        <w:t>เจ้า</w:t>
      </w:r>
    </w:p>
    <w:p w14:paraId="43C99BB6" w14:textId="07C4E8E1" w:rsidR="00D50E04" w:rsidRPr="00D50E04" w:rsidRDefault="00D50E04" w:rsidP="004C1A17">
      <w:pPr>
        <w:spacing w:after="0" w:line="240" w:lineRule="auto"/>
        <w:rPr>
          <w:b/>
          <w:bCs/>
          <w:color w:val="0070C0"/>
        </w:rPr>
      </w:pPr>
      <w:r w:rsidRPr="00D50E04">
        <w:rPr>
          <w:b/>
          <w:bCs/>
          <w:color w:val="0070C0"/>
          <w:cs/>
        </w:rPr>
        <w:t>สายประคำไม่ใช่เวทมนตร์</w:t>
      </w:r>
      <w:r w:rsidR="004C1A17" w:rsidRPr="004C1A17">
        <w:rPr>
          <w:rFonts w:hint="cs"/>
          <w:b/>
          <w:bCs/>
          <w:color w:val="0070C0"/>
          <w:cs/>
        </w:rPr>
        <w:t>คาถา</w:t>
      </w:r>
      <w:r w:rsidRPr="00D50E04">
        <w:rPr>
          <w:b/>
          <w:bCs/>
          <w:color w:val="0070C0"/>
          <w:cs/>
        </w:rPr>
        <w:t xml:space="preserve"> แต่เป็นโรงเรียนของพระวรสาร</w:t>
      </w:r>
    </w:p>
    <w:p w14:paraId="23719AAB" w14:textId="16E91E27" w:rsidR="00D50E04" w:rsidRPr="00D50E04" w:rsidRDefault="00D50E04" w:rsidP="004C1A17">
      <w:pPr>
        <w:spacing w:after="0" w:line="240" w:lineRule="auto"/>
        <w:rPr>
          <w:b/>
          <w:bCs/>
        </w:rPr>
      </w:pPr>
      <w:r w:rsidRPr="00D50E04">
        <w:rPr>
          <w:cs/>
        </w:rPr>
        <w:t>บางคนอาจเข้าใจว่าสายประคำเป็นเหมือนเครื่องราง</w:t>
      </w:r>
      <w:r w:rsidR="004C1A17">
        <w:rPr>
          <w:rFonts w:hint="cs"/>
          <w:cs/>
        </w:rPr>
        <w:t>ของขลัง</w:t>
      </w:r>
      <w:r w:rsidRPr="00D50E04">
        <w:rPr>
          <w:cs/>
        </w:rPr>
        <w:t xml:space="preserve"> สวดครบจำนวนแล้วทุกอย่างจะเป็นไปตามที่เราต้องการ แต่สายประคำไม่ใช่เวทมนตร์</w:t>
      </w:r>
      <w:r w:rsidR="004C1A17">
        <w:rPr>
          <w:rFonts w:hint="cs"/>
          <w:cs/>
        </w:rPr>
        <w:t>คาถา</w:t>
      </w:r>
      <w:r w:rsidRPr="00D50E04">
        <w:rPr>
          <w:cs/>
        </w:rPr>
        <w:t>ที่ใช้บังคับพระเจ้าสายประคำไม่ได้เปลี่ยนพระเจ้าให้ทำตามใจเรา</w:t>
      </w:r>
      <w:r w:rsidR="004C1A17">
        <w:rPr>
          <w:rFonts w:hint="cs"/>
          <w:cs/>
        </w:rPr>
        <w:t xml:space="preserve"> </w:t>
      </w:r>
      <w:r w:rsidRPr="00D50E04">
        <w:rPr>
          <w:b/>
          <w:bCs/>
          <w:cs/>
        </w:rPr>
        <w:t>แต่ค่อย ๆ เปลี่ยนใจเราให้พร้อมทำตามพระประสงค์ของพระเจ้า</w:t>
      </w:r>
    </w:p>
    <w:p w14:paraId="59048C28" w14:textId="0A22352B" w:rsidR="00D50E04" w:rsidRPr="00D50E04" w:rsidRDefault="00D50E04" w:rsidP="004C1A17">
      <w:pPr>
        <w:spacing w:after="0" w:line="240" w:lineRule="auto"/>
      </w:pPr>
      <w:r w:rsidRPr="00D50E04">
        <w:rPr>
          <w:cs/>
        </w:rPr>
        <w:t>เมื่อเรารำพึงธรรมล้ำลึกแห่งความชื่นชมยินดี เราเรียนรู้ที่จะตอบรับพระเจ้าเหมือนแม่พระ</w:t>
      </w:r>
      <w:r w:rsidR="004C1A17">
        <w:rPr>
          <w:rFonts w:hint="cs"/>
          <w:cs/>
        </w:rPr>
        <w:t xml:space="preserve">, </w:t>
      </w:r>
      <w:r w:rsidRPr="00D50E04">
        <w:rPr>
          <w:cs/>
        </w:rPr>
        <w:t>เมื่อเรารำพึงธรรมล้ำลึกแห่งความทุกข์ เราเรียนรู้ที่จะไม่ทอดทิ้งพระเยซู</w:t>
      </w:r>
      <w:r w:rsidR="004C1A17">
        <w:rPr>
          <w:rFonts w:hint="cs"/>
          <w:cs/>
        </w:rPr>
        <w:t>เจ้า</w:t>
      </w:r>
      <w:r w:rsidRPr="00D50E04">
        <w:rPr>
          <w:cs/>
        </w:rPr>
        <w:t>ในยามแห่งไม้กางเขน</w:t>
      </w:r>
      <w:r w:rsidR="004C1A17">
        <w:rPr>
          <w:rFonts w:hint="cs"/>
          <w:cs/>
        </w:rPr>
        <w:t xml:space="preserve">, </w:t>
      </w:r>
      <w:r w:rsidRPr="00D50E04">
        <w:rPr>
          <w:cs/>
        </w:rPr>
        <w:t>เมื่อเรารำพึงธรรมล้ำลึกแห่งพระสิริรุ่งโรจน์ เราเรียนรู้ว่าความตาย ความล้มเหลว และความมืด</w:t>
      </w:r>
      <w:r w:rsidR="004C1A17">
        <w:rPr>
          <w:rFonts w:hint="cs"/>
          <w:cs/>
        </w:rPr>
        <w:t>มน</w:t>
      </w:r>
      <w:r w:rsidRPr="00D50E04">
        <w:rPr>
          <w:cs/>
        </w:rPr>
        <w:t xml:space="preserve"> ไม่ใช่คำตอบสุดท้าย</w:t>
      </w:r>
      <w:r w:rsidR="004C1A17">
        <w:rPr>
          <w:rFonts w:hint="cs"/>
          <w:cs/>
        </w:rPr>
        <w:t>ในชีวิต</w:t>
      </w:r>
    </w:p>
    <w:p w14:paraId="1E81B3EC" w14:textId="77777777" w:rsidR="00D50E04" w:rsidRPr="00D50E04" w:rsidRDefault="00D50E04" w:rsidP="004C1A17">
      <w:pPr>
        <w:spacing w:after="0" w:line="240" w:lineRule="auto"/>
      </w:pPr>
      <w:r w:rsidRPr="00D50E04">
        <w:rPr>
          <w:cs/>
        </w:rPr>
        <w:t xml:space="preserve">สายประคำจึงเป็นเหมือนเชือกที่มีปมมากมาย </w:t>
      </w:r>
      <w:r w:rsidRPr="00D50E04">
        <w:rPr>
          <w:i/>
          <w:iCs/>
          <w:color w:val="C45911" w:themeColor="accent2" w:themeShade="BF"/>
          <w:cs/>
        </w:rPr>
        <w:t>แต่ละลูกประคำคือจุดที่เราเกาะไว้ ขณะที่ชีวิตกำลังไต่ขึ้นจากหุบเหวแห่งความกลัว ไปสู่ยอดเขาแห่งความไว้วางใจ</w:t>
      </w:r>
    </w:p>
    <w:p w14:paraId="70E032F5" w14:textId="77777777" w:rsidR="00D50E04" w:rsidRPr="00D50E04" w:rsidRDefault="00D50E04" w:rsidP="00D50E04">
      <w:pPr>
        <w:rPr>
          <w:b/>
          <w:bCs/>
          <w:color w:val="0070C0"/>
        </w:rPr>
      </w:pPr>
      <w:r w:rsidRPr="00D50E04">
        <w:rPr>
          <w:b/>
          <w:bCs/>
          <w:color w:val="0070C0"/>
          <w:cs/>
        </w:rPr>
        <w:t xml:space="preserve">ทำไมวันที่ </w:t>
      </w:r>
      <w:r w:rsidRPr="00D50E04">
        <w:rPr>
          <w:b/>
          <w:bCs/>
          <w:color w:val="0070C0"/>
        </w:rPr>
        <w:t xml:space="preserve">7 </w:t>
      </w:r>
      <w:r w:rsidRPr="00D50E04">
        <w:rPr>
          <w:b/>
          <w:bCs/>
          <w:color w:val="0070C0"/>
          <w:cs/>
        </w:rPr>
        <w:t>ตุลาคม</w:t>
      </w:r>
      <w:r w:rsidRPr="00D50E04">
        <w:rPr>
          <w:b/>
          <w:bCs/>
          <w:color w:val="0070C0"/>
        </w:rPr>
        <w:t>?</w:t>
      </w:r>
    </w:p>
    <w:p w14:paraId="640FD31E" w14:textId="77777777" w:rsidR="00D50E04" w:rsidRPr="00D50E04" w:rsidRDefault="00D50E04" w:rsidP="00D50E04">
      <w:r w:rsidRPr="00D50E04">
        <w:rPr>
          <w:cs/>
        </w:rPr>
        <w:t>วันฉลองนี้มีความเกี่ยวข้องกับยุทธนาวีที่</w:t>
      </w:r>
      <w:proofErr w:type="spellStart"/>
      <w:r w:rsidRPr="00D50E04">
        <w:rPr>
          <w:cs/>
        </w:rPr>
        <w:t>เล</w:t>
      </w:r>
      <w:proofErr w:type="spellEnd"/>
      <w:r w:rsidRPr="00D50E04">
        <w:rPr>
          <w:cs/>
        </w:rPr>
        <w:t xml:space="preserve">ปันโต เมื่อวันที่ </w:t>
      </w:r>
      <w:r w:rsidRPr="00D50E04">
        <w:t xml:space="preserve">7 </w:t>
      </w:r>
      <w:r w:rsidRPr="00D50E04">
        <w:rPr>
          <w:cs/>
        </w:rPr>
        <w:t xml:space="preserve">ตุลาคม ค.ศ. </w:t>
      </w:r>
      <w:r w:rsidRPr="00D50E04">
        <w:t xml:space="preserve">1571 </w:t>
      </w:r>
      <w:r w:rsidRPr="00D50E04">
        <w:rPr>
          <w:cs/>
        </w:rPr>
        <w:t>ในเวลาที่</w:t>
      </w:r>
      <w:proofErr w:type="spellStart"/>
      <w:r w:rsidRPr="00D50E04">
        <w:rPr>
          <w:cs/>
        </w:rPr>
        <w:t>คริสตศาสนิกชน</w:t>
      </w:r>
      <w:proofErr w:type="spellEnd"/>
      <w:r w:rsidRPr="00D50E04">
        <w:rPr>
          <w:cs/>
        </w:rPr>
        <w:t>ในยุโรปรู้สึกว่ากำลังเผชิญภัยคุกคามครั้งใหญ่ สมเด็จพระ</w:t>
      </w:r>
      <w:r w:rsidRPr="00D50E04">
        <w:rPr>
          <w:cs/>
        </w:rPr>
        <w:lastRenderedPageBreak/>
        <w:t>สันตะปาปา</w:t>
      </w:r>
      <w:proofErr w:type="spellStart"/>
      <w:r w:rsidRPr="00D50E04">
        <w:rPr>
          <w:cs/>
        </w:rPr>
        <w:t>ปิอุส</w:t>
      </w:r>
      <w:proofErr w:type="spellEnd"/>
      <w:r w:rsidRPr="00D50E04">
        <w:rPr>
          <w:cs/>
        </w:rPr>
        <w:t xml:space="preserve">ที่ </w:t>
      </w:r>
      <w:r w:rsidRPr="00D50E04">
        <w:t xml:space="preserve">5 </w:t>
      </w:r>
      <w:r w:rsidRPr="00D50E04">
        <w:rPr>
          <w:cs/>
        </w:rPr>
        <w:t xml:space="preserve">ทรงเชิญชวนคริสตชนให้ร่วมกันสวดสายประคำ ต่อมาจึงเกิดวันฉลอง “แม่พระแห่งชัยชนะ” และสมเด็จพระสันตะปาปาเกรกอรีที่ </w:t>
      </w:r>
      <w:r w:rsidRPr="00D50E04">
        <w:t xml:space="preserve">13 </w:t>
      </w:r>
      <w:r w:rsidRPr="00D50E04">
        <w:rPr>
          <w:cs/>
        </w:rPr>
        <w:t>ทรงสืบทอดความทรงจำนี้ในรูปวัน</w:t>
      </w:r>
      <w:r w:rsidRPr="00D50E04">
        <w:rPr>
          <w:b/>
          <w:bCs/>
          <w:color w:val="0070C0"/>
          <w:cs/>
        </w:rPr>
        <w:t>ฉลองสายประคำ</w:t>
      </w:r>
      <w:r w:rsidRPr="00D50E04">
        <w:rPr>
          <w:color w:val="0070C0"/>
        </w:rPr>
        <w:t xml:space="preserve"> </w:t>
      </w:r>
    </w:p>
    <w:p w14:paraId="4E231850" w14:textId="77777777" w:rsidR="00D50E04" w:rsidRPr="00D50E04" w:rsidRDefault="00D50E04" w:rsidP="00D50E04">
      <w:r w:rsidRPr="00D50E04">
        <w:rPr>
          <w:cs/>
        </w:rPr>
        <w:t>แต่เราต้องเข้าใจอย่างระมัดระวังว่า พระ</w:t>
      </w:r>
      <w:proofErr w:type="spellStart"/>
      <w:r w:rsidRPr="00D50E04">
        <w:rPr>
          <w:cs/>
        </w:rPr>
        <w:t>ศา</w:t>
      </w:r>
      <w:proofErr w:type="spellEnd"/>
      <w:r w:rsidRPr="00D50E04">
        <w:rPr>
          <w:cs/>
        </w:rPr>
        <w:t>สนจักรไม่ได้ฉลองสงครามหรือความพ่ายแพ้ของชนชาติใด เราไม่ได้ใช้สายประคำเป็นอาวุธต่อต้านมนุษย์ เพราะศัตรูแท้จริงของ</w:t>
      </w:r>
      <w:proofErr w:type="spellStart"/>
      <w:r w:rsidRPr="00D50E04">
        <w:rPr>
          <w:cs/>
        </w:rPr>
        <w:t>คร</w:t>
      </w:r>
      <w:proofErr w:type="spellEnd"/>
      <w:r w:rsidRPr="00D50E04">
        <w:rPr>
          <w:cs/>
        </w:rPr>
        <w:t>ิสตชนไม่ใช่มนุษย์ผู้มีความเชื่อ ศาสนา หรือความคิดเห็นต่างจากเรา</w:t>
      </w:r>
    </w:p>
    <w:p w14:paraId="4F588D68" w14:textId="43B1616D" w:rsidR="00D50E04" w:rsidRPr="00D50E04" w:rsidRDefault="00D50E04" w:rsidP="00D50E04">
      <w:pPr>
        <w:rPr>
          <w:b/>
          <w:bCs/>
        </w:rPr>
      </w:pPr>
      <w:r w:rsidRPr="00D50E04">
        <w:rPr>
          <w:cs/>
        </w:rPr>
        <w:t>ศัตรูแท้จริงคือ</w:t>
      </w:r>
      <w:r w:rsidRPr="00D50E04">
        <w:rPr>
          <w:b/>
          <w:bCs/>
          <w:cs/>
        </w:rPr>
        <w:t xml:space="preserve">ความเกลียดชัง ความหยิ่งผยอง ความเท็จ </w:t>
      </w:r>
      <w:proofErr w:type="spellStart"/>
      <w:r w:rsidRPr="00D50E04">
        <w:rPr>
          <w:b/>
          <w:bCs/>
          <w:cs/>
        </w:rPr>
        <w:t>ควา</w:t>
      </w:r>
      <w:proofErr w:type="spellEnd"/>
      <w:r w:rsidRPr="00D50E04">
        <w:rPr>
          <w:b/>
          <w:bCs/>
          <w:cs/>
        </w:rPr>
        <w:t>มอยุติธรรม และบาปที่ซ่อนอยู่ในหัวใจของเราเอง</w:t>
      </w:r>
      <w:r w:rsidR="00195F9B">
        <w:rPr>
          <w:rFonts w:hint="cs"/>
          <w:b/>
          <w:bCs/>
          <w:cs/>
        </w:rPr>
        <w:t xml:space="preserve"> </w:t>
      </w:r>
      <w:r w:rsidRPr="00D50E04">
        <w:rPr>
          <w:cs/>
        </w:rPr>
        <w:t xml:space="preserve">ชัยชนะที่แม่พระทรงปรารถนา ไม่ใช่ชัยชนะที่ทำให้คนอื่นล้มลง </w:t>
      </w:r>
      <w:r w:rsidRPr="00D50E04">
        <w:rPr>
          <w:b/>
          <w:bCs/>
          <w:cs/>
        </w:rPr>
        <w:t>แต่คือชัยชนะที่ทำให้ความเกลียดชังในใจเราล้มลง</w:t>
      </w:r>
    </w:p>
    <w:p w14:paraId="1335A4CD" w14:textId="77777777" w:rsidR="00D50E04" w:rsidRPr="00D50E04" w:rsidRDefault="00D50E04" w:rsidP="00D50E04">
      <w:pPr>
        <w:rPr>
          <w:b/>
          <w:bCs/>
          <w:color w:val="0070C0"/>
        </w:rPr>
      </w:pPr>
      <w:r w:rsidRPr="00D50E04">
        <w:rPr>
          <w:b/>
          <w:bCs/>
          <w:color w:val="0070C0"/>
          <w:cs/>
        </w:rPr>
        <w:t>เปาโลกล้าพูดความจริง แต่ยังรักษาความเป็นหนึ่งเดียว</w:t>
      </w:r>
    </w:p>
    <w:p w14:paraId="68CEC45D" w14:textId="51960A15" w:rsidR="00D50E04" w:rsidRPr="00D50E04" w:rsidRDefault="00D50E04" w:rsidP="00D50E04">
      <w:pPr>
        <w:rPr>
          <w:i/>
          <w:iCs/>
        </w:rPr>
      </w:pPr>
      <w:r w:rsidRPr="00D50E04">
        <w:rPr>
          <w:u w:val="single"/>
          <w:cs/>
        </w:rPr>
        <w:t>บทอ่านแรกวันนี้</w:t>
      </w:r>
      <w:r w:rsidRPr="00D50E04">
        <w:rPr>
          <w:cs/>
        </w:rPr>
        <w:t xml:space="preserve"> นักบุญเปา</w:t>
      </w:r>
      <w:proofErr w:type="spellStart"/>
      <w:r w:rsidRPr="00D50E04">
        <w:rPr>
          <w:cs/>
        </w:rPr>
        <w:t>โล</w:t>
      </w:r>
      <w:proofErr w:type="spellEnd"/>
      <w:r w:rsidRPr="00D50E04">
        <w:rPr>
          <w:cs/>
        </w:rPr>
        <w:t>เล่าว่า ท่านไปกรุงเยรูซาเล็มเพื่อพบกับบรรดาอัครสาวก และยืนยันว่าพระวรสารต้องประกาศแก่ทุกคน ทั้งชาวยิวและคนต่างศาสนา ต่อมา เมื่อท่านเห็น</w:t>
      </w:r>
      <w:proofErr w:type="spellStart"/>
      <w:r w:rsidRPr="00D50E04">
        <w:rPr>
          <w:cs/>
        </w:rPr>
        <w:t>เป</w:t>
      </w:r>
      <w:proofErr w:type="spellEnd"/>
      <w:r w:rsidRPr="00D50E04">
        <w:rPr>
          <w:cs/>
        </w:rPr>
        <w:t>โตรแสดงท่าทีไม่สอดคล้องกับความจริงของพระวรสาร ท่านก็กล้าทักท้วงอย่างตรงไปตรงมา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 xml:space="preserve">ข้อความนี้สอนเราว่า </w:t>
      </w:r>
      <w:r w:rsidRPr="00D50E04">
        <w:rPr>
          <w:i/>
          <w:iCs/>
          <w:cs/>
        </w:rPr>
        <w:t>ความเป็นหนึ่งเดียวในพระ</w:t>
      </w:r>
      <w:proofErr w:type="spellStart"/>
      <w:r w:rsidRPr="00D50E04">
        <w:rPr>
          <w:i/>
          <w:iCs/>
          <w:cs/>
        </w:rPr>
        <w:t>ศา</w:t>
      </w:r>
      <w:proofErr w:type="spellEnd"/>
      <w:r w:rsidRPr="00D50E04">
        <w:rPr>
          <w:i/>
          <w:iCs/>
          <w:cs/>
        </w:rPr>
        <w:t>สนจักรไม่ได้หมายถึงการแกล้งทำว่าไม่มีปัญหา และการภาวนาไม่ได้ทำให้เราเฉยชาต่อความไม่ถูกต้อง</w:t>
      </w:r>
      <w:r w:rsidR="00B579E2">
        <w:rPr>
          <w:rFonts w:hint="cs"/>
          <w:cs/>
        </w:rPr>
        <w:t xml:space="preserve"> </w:t>
      </w:r>
      <w:r w:rsidRPr="00D50E04">
        <w:rPr>
          <w:b/>
          <w:bCs/>
          <w:cs/>
        </w:rPr>
        <w:t>คนที่สวดสายประคำอย่างแท้จริงต้องกล้าพูดความจริงเหมือนนักบุญเปา</w:t>
      </w:r>
      <w:proofErr w:type="spellStart"/>
      <w:r w:rsidRPr="00D50E04">
        <w:rPr>
          <w:b/>
          <w:bCs/>
          <w:cs/>
        </w:rPr>
        <w:t>โล</w:t>
      </w:r>
      <w:proofErr w:type="spellEnd"/>
      <w:r w:rsidRPr="00D50E04">
        <w:rPr>
          <w:cs/>
        </w:rPr>
        <w:t xml:space="preserve"> </w:t>
      </w:r>
      <w:r w:rsidRPr="00D50E04">
        <w:rPr>
          <w:i/>
          <w:iCs/>
          <w:cs/>
        </w:rPr>
        <w:t>แต่ต้องพูดด้วยความรัก ต้องการรักษาพี่น้อง ไม่ใช่ทำลายชื่อเสียงของเขา</w:t>
      </w:r>
    </w:p>
    <w:p w14:paraId="1C935FD9" w14:textId="1979CFF5" w:rsidR="00D50E04" w:rsidRPr="00D50E04" w:rsidRDefault="00D50E04" w:rsidP="00D50E04">
      <w:r w:rsidRPr="00D50E04">
        <w:rPr>
          <w:cs/>
        </w:rPr>
        <w:t>ทุกวันนี้เรามีเครื่องมือสื่อสารมากมาย แต่กลับฟังกันน้อยลง เรารีบตัดสิน รีบแบ่งฝ่าย รีบส่งต่อข่าวที่ยังไม่ได้ตรวจสอบ บางคนสวดสายประคำอยู่ในมือ แต่ในโทรศัพท์กำลังส่งข้อความทำร้ายผู้อื่น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ถ้าเราสวดว่า “</w:t>
      </w:r>
      <w:r w:rsidRPr="00D50E04">
        <w:rPr>
          <w:b/>
          <w:bCs/>
          <w:cs/>
        </w:rPr>
        <w:t>โปรดประทานอภัยแก่ข้าพเจ้า เหมือนข้าพเจ้าให้อภัยแก่ผู้อื่น</w:t>
      </w:r>
      <w:r w:rsidRPr="00D50E04">
        <w:rPr>
          <w:cs/>
        </w:rPr>
        <w:t>” แต่ยังเก็บความแค้นไว้แน่น บางทีสิ่งที่เราจำเป็นต้องปล่อยก่อน อาจไม่ใช่ลูกประคำ แต่คืออคติในหัวใจ</w:t>
      </w:r>
    </w:p>
    <w:p w14:paraId="5CD0D1C9" w14:textId="48FC752B" w:rsidR="00D50E04" w:rsidRPr="00D50E04" w:rsidRDefault="00B579E2" w:rsidP="00D50E04">
      <w:pPr>
        <w:rPr>
          <w:b/>
          <w:bCs/>
          <w:color w:val="0070C0"/>
        </w:rPr>
      </w:pPr>
      <w:r w:rsidRPr="00B579E2">
        <w:rPr>
          <w:rFonts w:hint="cs"/>
          <w:b/>
          <w:bCs/>
          <w:color w:val="0070C0"/>
          <w:cs/>
        </w:rPr>
        <w:t>อยากเล่าเรื่องหนึ่งให้ฟัง</w:t>
      </w:r>
    </w:p>
    <w:p w14:paraId="520CF093" w14:textId="22F1304C" w:rsidR="00D50E04" w:rsidRPr="00D50E04" w:rsidRDefault="00D50E04" w:rsidP="00D50E04">
      <w:r w:rsidRPr="00D50E04">
        <w:rPr>
          <w:cs/>
        </w:rPr>
        <w:t xml:space="preserve">บุคคลหนึ่งที่น่าทึ่งมากในประวัติศาสตร์สายประคำคือ </w:t>
      </w:r>
      <w:r w:rsidR="00195F9B" w:rsidRPr="00195F9B">
        <w:rPr>
          <w:rFonts w:hint="cs"/>
          <w:b/>
          <w:bCs/>
          <w:cs/>
        </w:rPr>
        <w:t>นัก</w:t>
      </w:r>
      <w:r w:rsidRPr="00D50E04">
        <w:rPr>
          <w:b/>
          <w:bCs/>
          <w:cs/>
        </w:rPr>
        <w:t>บุญบาร์โต</w:t>
      </w:r>
      <w:proofErr w:type="spellStart"/>
      <w:r w:rsidRPr="00D50E04">
        <w:rPr>
          <w:b/>
          <w:bCs/>
          <w:cs/>
        </w:rPr>
        <w:t>โล</w:t>
      </w:r>
      <w:proofErr w:type="spellEnd"/>
      <w:r w:rsidRPr="00D50E04">
        <w:rPr>
          <w:b/>
          <w:bCs/>
          <w:cs/>
        </w:rPr>
        <w:t xml:space="preserve"> ลองโก</w:t>
      </w:r>
    </w:p>
    <w:p w14:paraId="25BB90D2" w14:textId="56C6E021" w:rsidR="00D50E04" w:rsidRPr="00D50E04" w:rsidRDefault="00D50E04" w:rsidP="00D50E04">
      <w:r w:rsidRPr="00D50E04">
        <w:rPr>
          <w:cs/>
        </w:rPr>
        <w:lastRenderedPageBreak/>
        <w:t>ในวัยหนุ่ม เขาเคยหลงเข้าไปในลัทธิทางจิตวิญญาณที่ต่อต้านความเชื่อ จนชีวิตเต็มไปด้วยความสับสน ความกลัว และความมืด ต่อมาเขากลับใจ แต่ยังถูกความรู้สึกผิดทรมาน เขาคิดว่า คนที่เคยหลง</w:t>
      </w:r>
      <w:r w:rsidR="00195F9B">
        <w:rPr>
          <w:rFonts w:hint="cs"/>
          <w:cs/>
        </w:rPr>
        <w:t>ไป</w:t>
      </w:r>
      <w:r w:rsidRPr="00D50E04">
        <w:rPr>
          <w:cs/>
        </w:rPr>
        <w:t>ไกลอย่างเขาจะยังได้รับความรอดหรือไม่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วันหนึ่ง ในความสิ้นหวัง เขาระลึกถึงถ้อยคำที่ได้รับการแนะนำว่า</w:t>
      </w:r>
      <w:r w:rsidR="00B579E2">
        <w:rPr>
          <w:rFonts w:hint="cs"/>
          <w:cs/>
        </w:rPr>
        <w:t xml:space="preserve"> </w:t>
      </w:r>
      <w:r w:rsidRPr="00D50E04">
        <w:rPr>
          <w:b/>
          <w:bCs/>
        </w:rPr>
        <w:t>“</w:t>
      </w:r>
      <w:r w:rsidRPr="00D50E04">
        <w:rPr>
          <w:b/>
          <w:bCs/>
          <w:cs/>
        </w:rPr>
        <w:t>ผู้ใดเผยแพร่สายประคำ ผู้นั้นจะได้รับความรอด”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เขาจึงอุทิศชีวิตเพื่อส่งเสริมการสวดสายประคำในแถบปอม</w:t>
      </w:r>
      <w:proofErr w:type="spellStart"/>
      <w:r w:rsidRPr="00D50E04">
        <w:rPr>
          <w:cs/>
        </w:rPr>
        <w:t>เป</w:t>
      </w:r>
      <w:proofErr w:type="spellEnd"/>
      <w:r w:rsidRPr="00D50E04">
        <w:rPr>
          <w:cs/>
        </w:rPr>
        <w:t>อี สร้าง</w:t>
      </w:r>
      <w:r w:rsidR="00B579E2">
        <w:rPr>
          <w:rFonts w:hint="cs"/>
          <w:cs/>
        </w:rPr>
        <w:t>สักการสถาน</w:t>
      </w:r>
      <w:r w:rsidRPr="00D50E04">
        <w:rPr>
          <w:cs/>
        </w:rPr>
        <w:t xml:space="preserve"> ทำงานเพื่อเด็กกำพร้าและลูกหลานของผู้ต้องขัง สถานที่ซึ่งครั้งหนึ่งเคยเป็นซากเมืองที่ถูกเถ้าภูเขาไฟฝัง กลับกลายเป็นสถานที่แห่งการภาวนา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แล</w:t>
      </w:r>
      <w:r w:rsidR="00B579E2">
        <w:rPr>
          <w:rFonts w:hint="cs"/>
          <w:cs/>
        </w:rPr>
        <w:t>ะ</w:t>
      </w:r>
      <w:r w:rsidRPr="00D50E04">
        <w:rPr>
          <w:cs/>
        </w:rPr>
        <w:t>ความหวัง สมเด็จพระสันตะปาปายอห</w:t>
      </w:r>
      <w:proofErr w:type="spellStart"/>
      <w:r w:rsidRPr="00D50E04">
        <w:rPr>
          <w:cs/>
        </w:rPr>
        <w:t>์น</w:t>
      </w:r>
      <w:proofErr w:type="spellEnd"/>
      <w:r w:rsidRPr="00D50E04">
        <w:rPr>
          <w:cs/>
        </w:rPr>
        <w:t xml:space="preserve"> ปอล ที่ </w:t>
      </w:r>
      <w:r w:rsidRPr="00D50E04">
        <w:t xml:space="preserve">2 </w:t>
      </w:r>
      <w:r w:rsidRPr="00D50E04">
        <w:rPr>
          <w:cs/>
        </w:rPr>
        <w:t>ทรงยกชีวิตของ</w:t>
      </w:r>
      <w:r w:rsidRPr="00D50E04">
        <w:rPr>
          <w:i/>
          <w:iCs/>
          <w:cs/>
        </w:rPr>
        <w:t>บาร์โต</w:t>
      </w:r>
      <w:proofErr w:type="spellStart"/>
      <w:r w:rsidRPr="00D50E04">
        <w:rPr>
          <w:i/>
          <w:iCs/>
          <w:cs/>
        </w:rPr>
        <w:t>โล</w:t>
      </w:r>
      <w:proofErr w:type="spellEnd"/>
      <w:r w:rsidRPr="00D50E04">
        <w:rPr>
          <w:i/>
          <w:iCs/>
          <w:cs/>
        </w:rPr>
        <w:t xml:space="preserve"> ลองโก</w:t>
      </w:r>
      <w:r w:rsidRPr="00D50E04">
        <w:rPr>
          <w:cs/>
        </w:rPr>
        <w:t>เป็น</w:t>
      </w:r>
      <w:r w:rsidRPr="00D50E04">
        <w:rPr>
          <w:u w:val="single"/>
          <w:cs/>
        </w:rPr>
        <w:t>พยานถึงพลังของสายประคำที่นำมนุษย์กลับมาหาพระ</w:t>
      </w:r>
      <w:r w:rsidR="00B579E2" w:rsidRPr="00195F9B">
        <w:rPr>
          <w:rFonts w:hint="cs"/>
          <w:u w:val="single"/>
          <w:cs/>
        </w:rPr>
        <w:t>เยซูเจ้า</w:t>
      </w:r>
      <w:r w:rsidRPr="00D50E04">
        <w:rPr>
          <w:u w:val="single"/>
        </w:rPr>
        <w:t xml:space="preserve"> </w:t>
      </w:r>
      <w:r w:rsidR="00B579E2" w:rsidRPr="00195F9B">
        <w:rPr>
          <w:rFonts w:hint="cs"/>
          <w:u w:val="single"/>
          <w:cs/>
        </w:rPr>
        <w:t xml:space="preserve"> </w:t>
      </w:r>
      <w:r w:rsidRPr="00D50E04">
        <w:rPr>
          <w:u w:val="single"/>
          <w:cs/>
        </w:rPr>
        <w:t>นี่คืออัศจรรย์ที่ยิ่งใหญ่กว่าชัยชนะในสนามรบเสียอีก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ชายผู้เคยต่อต้านพระ</w:t>
      </w:r>
      <w:proofErr w:type="spellStart"/>
      <w:r w:rsidRPr="00D50E04">
        <w:rPr>
          <w:cs/>
        </w:rPr>
        <w:t>ศา</w:t>
      </w:r>
      <w:proofErr w:type="spellEnd"/>
      <w:r w:rsidRPr="00D50E04">
        <w:rPr>
          <w:cs/>
        </w:rPr>
        <w:t>สนจักร กลายเป็นผู้สร้าง</w:t>
      </w:r>
      <w:r w:rsidR="00B579E2">
        <w:rPr>
          <w:rFonts w:hint="cs"/>
          <w:cs/>
        </w:rPr>
        <w:t xml:space="preserve">สักการสถาน, </w:t>
      </w:r>
      <w:r w:rsidRPr="00D50E04">
        <w:rPr>
          <w:cs/>
        </w:rPr>
        <w:t>ชายผู้เคยอยู่ในความมืด กลายเป็นผู้จุดแสงแห่งความหวัง</w:t>
      </w:r>
      <w:r w:rsidR="00B579E2">
        <w:rPr>
          <w:rFonts w:hint="cs"/>
          <w:cs/>
        </w:rPr>
        <w:t xml:space="preserve">, </w:t>
      </w:r>
      <w:r w:rsidRPr="00D50E04">
        <w:rPr>
          <w:cs/>
        </w:rPr>
        <w:t>ชายผู้คิดว่าตนเองหมดหนทาง กลับกลายเป็นหนทางให้คนอื่นพบพระเจ้า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สายประคำไม่ได้เพียงอยู่ในมือของเขา แต่ค่อย ๆ ร้อยชิ้นส่วนชีวิตที่แตกสลายของเขากลับเข้าด้วยกัน</w:t>
      </w:r>
    </w:p>
    <w:p w14:paraId="27AF8475" w14:textId="77777777" w:rsidR="00D50E04" w:rsidRPr="00D50E04" w:rsidRDefault="00D50E04" w:rsidP="00D50E04">
      <w:pPr>
        <w:rPr>
          <w:b/>
          <w:bCs/>
          <w:color w:val="0070C0"/>
        </w:rPr>
      </w:pPr>
      <w:r w:rsidRPr="00D50E04">
        <w:rPr>
          <w:b/>
          <w:bCs/>
          <w:color w:val="0070C0"/>
          <w:cs/>
        </w:rPr>
        <w:t>สายประคำในโลกปัจจุบัน</w:t>
      </w:r>
    </w:p>
    <w:p w14:paraId="5CC5CC84" w14:textId="1743A123" w:rsidR="00D50E04" w:rsidRPr="00D50E04" w:rsidRDefault="00D50E04" w:rsidP="00D50E04">
      <w:r w:rsidRPr="00D50E04">
        <w:rPr>
          <w:cs/>
        </w:rPr>
        <w:t>ในโลกที่เต็มไปด้วยสงคราม ความรุนแรง ความแตกแยกในครอบครัว ความกังวลเรื่องอนาคต และเสียงข่าวสารที่ดังตลอดเวลา สายประคำอาจดูเป็นคำภาวนาที่เล็ก</w:t>
      </w:r>
      <w:r w:rsidR="00195F9B">
        <w:rPr>
          <w:rFonts w:hint="cs"/>
          <w:cs/>
        </w:rPr>
        <w:t>น้อย</w:t>
      </w:r>
      <w:r w:rsidRPr="00D50E04">
        <w:rPr>
          <w:cs/>
        </w:rPr>
        <w:t>และเรียบง่ายเกินไป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แต่บางที โลกไม่ได้ขาดเสียงที่ดังขึ้น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โลกกำลังขาดหัวใจที่สงบลง</w:t>
      </w:r>
      <w:r w:rsidR="00B579E2">
        <w:rPr>
          <w:rFonts w:hint="cs"/>
          <w:cs/>
        </w:rPr>
        <w:t xml:space="preserve"> โลก</w:t>
      </w:r>
      <w:r w:rsidRPr="00D50E04">
        <w:rPr>
          <w:cs/>
        </w:rPr>
        <w:t>ไม่ได้ขาดคนที่พูดเก่งขึ้น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แต่ขาดคนที่ฟังพระเจ้ามากขึ้น</w:t>
      </w:r>
      <w:r w:rsidR="00B579E2">
        <w:rPr>
          <w:rFonts w:hint="cs"/>
          <w:cs/>
        </w:rPr>
        <w:t xml:space="preserve"> โลก</w:t>
      </w:r>
      <w:r w:rsidRPr="00D50E04">
        <w:rPr>
          <w:cs/>
        </w:rPr>
        <w:t>ไม่ได้ขาดคนที่จะเอาชนะกัน</w:t>
      </w:r>
      <w:r w:rsidR="00195F9B">
        <w:rPr>
          <w:rFonts w:hint="cs"/>
          <w:cs/>
        </w:rPr>
        <w:t xml:space="preserve"> </w:t>
      </w:r>
      <w:r w:rsidRPr="00D50E04">
        <w:rPr>
          <w:cs/>
        </w:rPr>
        <w:t>แต่ขาดคนที่ยอมให้พระเจ้าชนะความเกลียดชังภายในตนเอง</w:t>
      </w:r>
    </w:p>
    <w:p w14:paraId="2B43CA9B" w14:textId="13E171DD" w:rsidR="00D50E04" w:rsidRPr="00D50E04" w:rsidRDefault="00D50E04" w:rsidP="00D50E04">
      <w:r w:rsidRPr="00D50E04">
        <w:rPr>
          <w:cs/>
        </w:rPr>
        <w:t>นักบุญยอห</w:t>
      </w:r>
      <w:proofErr w:type="spellStart"/>
      <w:r w:rsidRPr="00D50E04">
        <w:rPr>
          <w:cs/>
        </w:rPr>
        <w:t>์น</w:t>
      </w:r>
      <w:proofErr w:type="spellEnd"/>
      <w:r w:rsidRPr="00D50E04">
        <w:rPr>
          <w:cs/>
        </w:rPr>
        <w:t xml:space="preserve"> ปอล ที่ </w:t>
      </w:r>
      <w:r w:rsidRPr="00D50E04">
        <w:t xml:space="preserve">2 </w:t>
      </w:r>
      <w:r w:rsidRPr="00D50E04">
        <w:rPr>
          <w:cs/>
        </w:rPr>
        <w:t>ทรงเรียกสายประคำว่าเป็นคำภาวนาเพื่อสันติภาพและเพื่อครอบครัว เพราะผู้ที่รำพึงถึงพระ</w:t>
      </w:r>
      <w:r w:rsidR="00B579E2">
        <w:rPr>
          <w:rFonts w:hint="cs"/>
          <w:cs/>
        </w:rPr>
        <w:t>เยซูเจ้า</w:t>
      </w:r>
      <w:r w:rsidRPr="00D50E04">
        <w:rPr>
          <w:cs/>
        </w:rPr>
        <w:t>ผู้ทรงเป็นสันติ</w:t>
      </w:r>
      <w:r w:rsidR="00B579E2">
        <w:rPr>
          <w:rFonts w:hint="cs"/>
          <w:cs/>
        </w:rPr>
        <w:t>สุข</w:t>
      </w:r>
      <w:r w:rsidRPr="00D50E04">
        <w:rPr>
          <w:cs/>
        </w:rPr>
        <w:t xml:space="preserve">ของเรา </w:t>
      </w:r>
      <w:r w:rsidR="00B579E2">
        <w:rPr>
          <w:rFonts w:hint="cs"/>
          <w:cs/>
        </w:rPr>
        <w:t>ซึ่ง</w:t>
      </w:r>
      <w:r w:rsidRPr="00D50E04">
        <w:rPr>
          <w:cs/>
        </w:rPr>
        <w:t>ย่อมไม่อาจสวดจบแล้วออกไปสร้างความแตกแยกได้</w:t>
      </w:r>
      <w:r w:rsidRPr="00D50E04">
        <w:t xml:space="preserve"> </w:t>
      </w:r>
    </w:p>
    <w:p w14:paraId="0BA12B91" w14:textId="2C0F1CA3" w:rsidR="00D50E04" w:rsidRPr="00D50E04" w:rsidRDefault="00D50E04" w:rsidP="00D50E04">
      <w:r w:rsidRPr="00D50E04">
        <w:rPr>
          <w:cs/>
        </w:rPr>
        <w:t>ถ้าวันนี้เราสวดสายประคำครบห้าสิบครั้ง แต่ยังไม่ยอมให้อภัยใครเลย เราอาจขยับลูกประคำครบทุกลูก แต่หัวใจของเรายังไม่ได้เดินทางไปไหน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แต่ถ้าเราสวดเพียงหนึ่งทศด้วยใจจริง แล้วมี</w:t>
      </w:r>
      <w:r w:rsidR="00195F9B">
        <w:rPr>
          <w:rFonts w:hint="cs"/>
          <w:cs/>
        </w:rPr>
        <w:t>แรงผลักดันให้</w:t>
      </w:r>
      <w:r w:rsidRPr="00D50E04">
        <w:rPr>
          <w:cs/>
        </w:rPr>
        <w:t>โทรศัพท์ไปคืนดีกับคนในครอบครัว กล้าขอโทษผู้ที่</w:t>
      </w:r>
      <w:r w:rsidRPr="00D50E04">
        <w:rPr>
          <w:cs/>
        </w:rPr>
        <w:lastRenderedPageBreak/>
        <w:t>เราเคยทำร้าย หรือหยุดส่งต่อถ้อยคำที่สร้างความแตกแยก สายประคำหนึ่งทศนั้นก็เกิดผล</w:t>
      </w:r>
      <w:r w:rsidR="00195F9B">
        <w:rPr>
          <w:rFonts w:hint="cs"/>
          <w:cs/>
        </w:rPr>
        <w:t>มากมาย</w:t>
      </w:r>
      <w:r w:rsidRPr="00D50E04">
        <w:rPr>
          <w:cs/>
        </w:rPr>
        <w:t>แล้ว</w:t>
      </w:r>
    </w:p>
    <w:p w14:paraId="2268E886" w14:textId="64A029CB" w:rsidR="00D50E04" w:rsidRDefault="00D50E04" w:rsidP="00D50E04">
      <w:pPr>
        <w:rPr>
          <w:b/>
          <w:bCs/>
        </w:rPr>
      </w:pPr>
      <w:r w:rsidRPr="00D50E04">
        <w:rPr>
          <w:cs/>
        </w:rPr>
        <w:t>วันนี้ ขอ</w:t>
      </w:r>
      <w:r w:rsidR="00195F9B">
        <w:rPr>
          <w:rFonts w:hint="cs"/>
          <w:cs/>
        </w:rPr>
        <w:t>พระแม่มารี</w:t>
      </w:r>
      <w:proofErr w:type="spellStart"/>
      <w:r w:rsidR="00195F9B">
        <w:rPr>
          <w:rFonts w:hint="cs"/>
          <w:cs/>
        </w:rPr>
        <w:t>ย์</w:t>
      </w:r>
      <w:proofErr w:type="spellEnd"/>
      <w:r w:rsidRPr="00D50E04">
        <w:rPr>
          <w:cs/>
        </w:rPr>
        <w:t>แห่งสายประคำศักดิ์สิทธิ์ทรงสอนเรา มิใช่เพียงให้ “กล่าว” บทภาวนา</w:t>
      </w:r>
      <w:r w:rsidR="00195F9B">
        <w:rPr>
          <w:rFonts w:hint="cs"/>
          <w:cs/>
        </w:rPr>
        <w:t>แบบนกแก้วนกขุนทอง</w:t>
      </w:r>
      <w:r w:rsidRPr="00D50E04">
        <w:rPr>
          <w:cs/>
        </w:rPr>
        <w:t xml:space="preserve"> แต่ให้ “กลายเป็น” คำภาวนา</w:t>
      </w:r>
      <w:r w:rsidR="00195F9B">
        <w:rPr>
          <w:rFonts w:hint="cs"/>
          <w:cs/>
        </w:rPr>
        <w:t>แท้จริง</w:t>
      </w:r>
      <w:r w:rsidR="00B579E2">
        <w:rPr>
          <w:rFonts w:hint="cs"/>
          <w:cs/>
        </w:rPr>
        <w:t xml:space="preserve"> ขอ</w:t>
      </w:r>
      <w:r w:rsidRPr="00D50E04">
        <w:rPr>
          <w:cs/>
        </w:rPr>
        <w:t>ให้ทุกบท “</w:t>
      </w:r>
      <w:r w:rsidRPr="00D50E04">
        <w:rPr>
          <w:b/>
          <w:bCs/>
          <w:cs/>
        </w:rPr>
        <w:t>วันทามารี</w:t>
      </w:r>
      <w:proofErr w:type="spellStart"/>
      <w:r w:rsidRPr="00D50E04">
        <w:rPr>
          <w:b/>
          <w:bCs/>
          <w:cs/>
        </w:rPr>
        <w:t>ย์</w:t>
      </w:r>
      <w:proofErr w:type="spellEnd"/>
      <w:r w:rsidRPr="00D50E04">
        <w:rPr>
          <w:cs/>
        </w:rPr>
        <w:t>” ทำให้เราอ่อนโยนขึ้น</w:t>
      </w:r>
      <w:r w:rsidR="00195F9B">
        <w:rPr>
          <w:rFonts w:hint="cs"/>
          <w:cs/>
        </w:rPr>
        <w:t xml:space="preserve"> </w:t>
      </w:r>
      <w:r w:rsidRPr="00D50E04">
        <w:rPr>
          <w:cs/>
        </w:rPr>
        <w:t>ทุกบท “</w:t>
      </w:r>
      <w:r w:rsidRPr="00D50E04">
        <w:rPr>
          <w:b/>
          <w:bCs/>
          <w:cs/>
        </w:rPr>
        <w:t>ข้าแต่พระบิดา</w:t>
      </w:r>
      <w:r w:rsidRPr="00D50E04">
        <w:rPr>
          <w:cs/>
        </w:rPr>
        <w:t>” ทำให้เรารู้ว่าเราทุกคนเป็นพี่น้องกัน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และทุกบท “</w:t>
      </w:r>
      <w:r w:rsidR="00195F9B">
        <w:rPr>
          <w:rFonts w:hint="cs"/>
          <w:cs/>
        </w:rPr>
        <w:t>พระ</w:t>
      </w:r>
      <w:r w:rsidRPr="00D50E04">
        <w:rPr>
          <w:cs/>
        </w:rPr>
        <w:t>สิริ</w:t>
      </w:r>
      <w:r w:rsidR="00195F9B">
        <w:rPr>
          <w:rFonts w:hint="cs"/>
          <w:cs/>
        </w:rPr>
        <w:t>รุ่งโจน์...</w:t>
      </w:r>
      <w:r w:rsidRPr="00D50E04">
        <w:rPr>
          <w:cs/>
        </w:rPr>
        <w:t>” ทำให้ชีวิตของเราถวายพระ</w:t>
      </w:r>
      <w:r w:rsidR="00195F9B">
        <w:rPr>
          <w:rFonts w:hint="cs"/>
          <w:cs/>
        </w:rPr>
        <w:t>เกียรติมงคลสูงสุด</w:t>
      </w:r>
      <w:r w:rsidRPr="00D50E04">
        <w:rPr>
          <w:cs/>
        </w:rPr>
        <w:t>แด่</w:t>
      </w:r>
      <w:r w:rsidR="00195F9B">
        <w:rPr>
          <w:rFonts w:hint="cs"/>
          <w:cs/>
        </w:rPr>
        <w:t>องค์</w:t>
      </w:r>
      <w:r w:rsidRPr="00D50E04">
        <w:rPr>
          <w:cs/>
        </w:rPr>
        <w:t>พระเจ้า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เมื่อพายุชีวิตรุนแรงจนเราไม่รู้จะอธิษฐานว่าอย่างไร ขอเพียงหยิบสายประคำขึ้นมา จับไว้</w:t>
      </w:r>
      <w:r w:rsidR="00B579E2">
        <w:rPr>
          <w:rFonts w:hint="cs"/>
          <w:cs/>
        </w:rPr>
        <w:t>ในมือ</w:t>
      </w:r>
      <w:r w:rsidRPr="00D50E04">
        <w:rPr>
          <w:cs/>
        </w:rPr>
        <w:t xml:space="preserve"> แล้วกล่าวช้า ๆ ว่า</w:t>
      </w:r>
      <w:r w:rsidR="00B579E2">
        <w:rPr>
          <w:rFonts w:hint="cs"/>
          <w:cs/>
        </w:rPr>
        <w:t xml:space="preserve"> </w:t>
      </w:r>
      <w:r w:rsidRPr="00D50E04">
        <w:rPr>
          <w:b/>
          <w:bCs/>
        </w:rPr>
        <w:t>“</w:t>
      </w:r>
      <w:r w:rsidRPr="00D50E04">
        <w:rPr>
          <w:b/>
          <w:bCs/>
          <w:cs/>
        </w:rPr>
        <w:t>สันตะมารี</w:t>
      </w:r>
      <w:proofErr w:type="spellStart"/>
      <w:r w:rsidRPr="00D50E04">
        <w:rPr>
          <w:b/>
          <w:bCs/>
          <w:cs/>
        </w:rPr>
        <w:t>ย์</w:t>
      </w:r>
      <w:proofErr w:type="spellEnd"/>
      <w:r w:rsidRPr="00D50E04">
        <w:rPr>
          <w:b/>
          <w:bCs/>
          <w:cs/>
        </w:rPr>
        <w:t xml:space="preserve"> พระมารดาพระเจ้า โปรดภาวนาเพื่อลูกทั้งหลายผู้เป็นคนบาป บัดนี้ และเมื่อจะตาย”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เพราะบางครั้ง ความเชื่อไม่ได้หมายความว่าเรามีคำตอบครบทุกข้อ</w:t>
      </w:r>
      <w:r w:rsidR="00B579E2">
        <w:rPr>
          <w:rFonts w:hint="cs"/>
          <w:cs/>
        </w:rPr>
        <w:t xml:space="preserve"> </w:t>
      </w:r>
      <w:r w:rsidRPr="00D50E04">
        <w:rPr>
          <w:cs/>
        </w:rPr>
        <w:t>แต่หมายความว่า ในคืนที่มืด</w:t>
      </w:r>
      <w:r w:rsidR="00195F9B">
        <w:rPr>
          <w:rFonts w:hint="cs"/>
          <w:cs/>
        </w:rPr>
        <w:t>มน</w:t>
      </w:r>
      <w:r w:rsidRPr="00D50E04">
        <w:rPr>
          <w:cs/>
        </w:rPr>
        <w:t>ที่สุด เรายังรู้ว่าเราควรจับมือใคร</w:t>
      </w:r>
      <w:r w:rsidR="00B579E2">
        <w:rPr>
          <w:rFonts w:hint="cs"/>
          <w:cs/>
        </w:rPr>
        <w:t xml:space="preserve"> </w:t>
      </w:r>
      <w:r w:rsidR="00195F9B" w:rsidRPr="00195F9B">
        <w:rPr>
          <w:rFonts w:hint="cs"/>
          <w:b/>
          <w:bCs/>
          <w:color w:val="C45911" w:themeColor="accent2" w:themeShade="BF"/>
          <w:cs/>
        </w:rPr>
        <w:t>พระ</w:t>
      </w:r>
      <w:r w:rsidRPr="00D50E04">
        <w:rPr>
          <w:b/>
          <w:bCs/>
          <w:color w:val="C45911" w:themeColor="accent2" w:themeShade="BF"/>
          <w:cs/>
        </w:rPr>
        <w:t>แม่</w:t>
      </w:r>
      <w:r w:rsidR="00195F9B" w:rsidRPr="00195F9B">
        <w:rPr>
          <w:rFonts w:hint="cs"/>
          <w:b/>
          <w:bCs/>
          <w:color w:val="C45911" w:themeColor="accent2" w:themeShade="BF"/>
          <w:cs/>
        </w:rPr>
        <w:t>มารี</w:t>
      </w:r>
      <w:proofErr w:type="spellStart"/>
      <w:r w:rsidR="00195F9B" w:rsidRPr="00195F9B">
        <w:rPr>
          <w:rFonts w:hint="cs"/>
          <w:b/>
          <w:bCs/>
          <w:color w:val="C45911" w:themeColor="accent2" w:themeShade="BF"/>
          <w:cs/>
        </w:rPr>
        <w:t>ย์</w:t>
      </w:r>
      <w:proofErr w:type="spellEnd"/>
      <w:r w:rsidRPr="00D50E04">
        <w:rPr>
          <w:b/>
          <w:bCs/>
          <w:color w:val="C45911" w:themeColor="accent2" w:themeShade="BF"/>
          <w:cs/>
        </w:rPr>
        <w:t>แห่งสายประคำศักดิ์สิทธิ์ โปรดภาวนาเพื่อข้าพเจ้าทั้งหลายด้วยเทอญ อาแมน</w:t>
      </w:r>
    </w:p>
    <w:p w14:paraId="1DD9CC5E" w14:textId="4781FECD" w:rsidR="00B579E2" w:rsidRDefault="00B579E2" w:rsidP="00D50E04">
      <w:pPr>
        <w:rPr>
          <w:b/>
          <w:bCs/>
        </w:rPr>
      </w:pPr>
    </w:p>
    <w:p w14:paraId="6118D157" w14:textId="06E0C75F" w:rsidR="00B579E2" w:rsidRPr="00D50E04" w:rsidRDefault="00B579E2" w:rsidP="00D50E04">
      <w:pPr>
        <w:rPr>
          <w:rFonts w:hint="cs"/>
          <w:i/>
          <w:iCs/>
          <w:color w:val="0070C0"/>
        </w:rPr>
      </w:pPr>
      <w:r w:rsidRPr="00B579E2">
        <w:rPr>
          <w:rFonts w:hint="cs"/>
          <w:i/>
          <w:iCs/>
          <w:color w:val="0070C0"/>
          <w:cs/>
        </w:rPr>
        <w:t>วิษณุ ธัญญอนันต์ เจ้าอาวาสวัด</w:t>
      </w:r>
      <w:proofErr w:type="spellStart"/>
      <w:r w:rsidRPr="00B579E2">
        <w:rPr>
          <w:rFonts w:hint="cs"/>
          <w:i/>
          <w:iCs/>
          <w:color w:val="0070C0"/>
          <w:cs/>
        </w:rPr>
        <w:t>เซนต์</w:t>
      </w:r>
      <w:proofErr w:type="spellEnd"/>
      <w:r w:rsidRPr="00B579E2">
        <w:rPr>
          <w:rFonts w:hint="cs"/>
          <w:i/>
          <w:iCs/>
          <w:color w:val="0070C0"/>
          <w:cs/>
        </w:rPr>
        <w:t>จอห์น ลาดพร้าว กรุงเทพฯ</w:t>
      </w:r>
    </w:p>
    <w:p w14:paraId="51852ADF" w14:textId="77777777" w:rsidR="002A5B7C" w:rsidRDefault="002A5B7C"/>
    <w:sectPr w:rsidR="002A5B7C" w:rsidSect="00144856">
      <w:headerReference w:type="default" r:id="rId11"/>
      <w:pgSz w:w="11906" w:h="16838"/>
      <w:pgMar w:top="1134" w:right="1134" w:bottom="737" w:left="144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D84AD" w14:textId="77777777" w:rsidR="00193DF2" w:rsidRDefault="00193DF2" w:rsidP="00D50E04">
      <w:pPr>
        <w:spacing w:after="0" w:line="240" w:lineRule="auto"/>
      </w:pPr>
      <w:r>
        <w:separator/>
      </w:r>
    </w:p>
  </w:endnote>
  <w:endnote w:type="continuationSeparator" w:id="0">
    <w:p w14:paraId="4974271A" w14:textId="77777777" w:rsidR="00193DF2" w:rsidRDefault="00193DF2" w:rsidP="00D5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75406" w14:textId="77777777" w:rsidR="00193DF2" w:rsidRDefault="00193DF2" w:rsidP="00D50E04">
      <w:pPr>
        <w:spacing w:after="0" w:line="240" w:lineRule="auto"/>
      </w:pPr>
      <w:r>
        <w:separator/>
      </w:r>
    </w:p>
  </w:footnote>
  <w:footnote w:type="continuationSeparator" w:id="0">
    <w:p w14:paraId="7FDCE613" w14:textId="77777777" w:rsidR="00193DF2" w:rsidRDefault="00193DF2" w:rsidP="00D5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853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049365" w14:textId="34F3781B" w:rsidR="00D50E04" w:rsidRDefault="00D50E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3E306D" w14:textId="77777777" w:rsidR="00D50E04" w:rsidRDefault="00D50E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04"/>
    <w:rsid w:val="00036681"/>
    <w:rsid w:val="00144856"/>
    <w:rsid w:val="00193DF2"/>
    <w:rsid w:val="00195F9B"/>
    <w:rsid w:val="002A5B7C"/>
    <w:rsid w:val="004C1A17"/>
    <w:rsid w:val="007C52C4"/>
    <w:rsid w:val="00820242"/>
    <w:rsid w:val="008A776E"/>
    <w:rsid w:val="00AC1F08"/>
    <w:rsid w:val="00B579E2"/>
    <w:rsid w:val="00D5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8B5CB"/>
  <w15:chartTrackingRefBased/>
  <w15:docId w15:val="{F059C049-3FAE-4E54-827B-DDF15E21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="EucrosiaUPC"/>
        <w:sz w:val="28"/>
        <w:szCs w:val="40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E04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D50E04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D50E04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D50E04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4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Thanyaanan</dc:creator>
  <cp:keywords/>
  <dc:description/>
  <cp:lastModifiedBy>Andrew Thanyaanan</cp:lastModifiedBy>
  <cp:revision>4</cp:revision>
  <dcterms:created xsi:type="dcterms:W3CDTF">2026-10-06T10:04:00Z</dcterms:created>
  <dcterms:modified xsi:type="dcterms:W3CDTF">2026-10-06T22:17:00Z</dcterms:modified>
</cp:coreProperties>
</file>